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A" w:rsidRDefault="00836522" w:rsidP="00856EC0">
      <w:pPr>
        <w:bidi/>
        <w:spacing w:after="240" w:line="240" w:lineRule="auto"/>
        <w:jc w:val="center"/>
        <w:rPr>
          <w:rFonts w:asciiTheme="majorBidi" w:eastAsia="Times New Roman" w:hAnsiTheme="majorBidi" w:cstheme="majorBidi"/>
          <w:color w:val="00A0AE"/>
          <w:sz w:val="32"/>
          <w:szCs w:val="32"/>
          <w:rtl/>
        </w:rPr>
      </w:pPr>
      <w:r w:rsidRPr="001F609A">
        <w:rPr>
          <w:rFonts w:asciiTheme="majorBidi" w:eastAsia="Times New Roman" w:hAnsiTheme="majorBidi" w:cstheme="majorBidi" w:hint="cs"/>
          <w:color w:val="000000" w:themeColor="text1"/>
          <w:sz w:val="32"/>
          <w:szCs w:val="32"/>
          <w:rtl/>
        </w:rPr>
        <w:t xml:space="preserve">المرأة الفلسطينية ومعيقات تطبيق </w:t>
      </w:r>
      <w:r w:rsidR="00B52D2A" w:rsidRPr="001F609A">
        <w:rPr>
          <w:rFonts w:asciiTheme="majorBidi" w:eastAsia="Times New Roman" w:hAnsiTheme="majorBidi" w:cstheme="majorBidi"/>
          <w:color w:val="000000" w:themeColor="text1"/>
          <w:sz w:val="32"/>
          <w:szCs w:val="32"/>
          <w:rtl/>
        </w:rPr>
        <w:t>اتفاقية القضاء على كافة أشكال التمييز ضد المرأة "سيداو</w:t>
      </w:r>
      <w:r w:rsidR="00856EC0" w:rsidRPr="001F609A">
        <w:rPr>
          <w:rFonts w:asciiTheme="majorBidi" w:eastAsia="Times New Roman" w:hAnsiTheme="majorBidi" w:cstheme="majorBidi" w:hint="cs"/>
          <w:color w:val="000000" w:themeColor="text1"/>
          <w:sz w:val="32"/>
          <w:szCs w:val="32"/>
          <w:rtl/>
        </w:rPr>
        <w:t>"</w:t>
      </w:r>
      <w:r w:rsidR="00B52D2A" w:rsidRPr="001F609A">
        <w:rPr>
          <w:rFonts w:asciiTheme="majorBidi" w:eastAsia="Times New Roman" w:hAnsiTheme="majorBidi" w:cstheme="majorBidi"/>
          <w:color w:val="00A0AE"/>
          <w:sz w:val="32"/>
          <w:szCs w:val="32"/>
        </w:rPr>
        <w:br/>
      </w:r>
      <w:r w:rsidR="00B52D2A" w:rsidRPr="001F609A">
        <w:rPr>
          <w:rFonts w:asciiTheme="majorBidi" w:eastAsia="Times New Roman" w:hAnsiTheme="majorBidi" w:cstheme="majorBidi"/>
          <w:color w:val="00A0AE"/>
          <w:sz w:val="32"/>
          <w:szCs w:val="32"/>
        </w:rPr>
        <w:br/>
      </w:r>
      <w:r w:rsidR="00B52D2A" w:rsidRPr="001F609A">
        <w:rPr>
          <w:rFonts w:asciiTheme="majorBidi" w:eastAsia="Times New Roman" w:hAnsiTheme="majorBidi" w:cstheme="majorBidi"/>
          <w:color w:val="00A0AE"/>
          <w:sz w:val="32"/>
          <w:szCs w:val="32"/>
          <w:rtl/>
        </w:rPr>
        <w:t>اتفاقية "سيداو" مرحلة متقدمة في نضال المرأة لتحقيق المساواة</w:t>
      </w:r>
    </w:p>
    <w:p w:rsidR="00E31CAC" w:rsidRDefault="00E31CAC" w:rsidP="00E31CAC">
      <w:pPr>
        <w:bidi/>
        <w:spacing w:after="240" w:line="240" w:lineRule="auto"/>
        <w:rPr>
          <w:rFonts w:asciiTheme="majorBidi" w:eastAsia="Times New Roman" w:hAnsiTheme="majorBidi" w:cstheme="majorBidi"/>
          <w:color w:val="00A0AE"/>
          <w:sz w:val="32"/>
          <w:szCs w:val="32"/>
          <w:rtl/>
        </w:rPr>
      </w:pPr>
      <w:bookmarkStart w:id="0" w:name="_GoBack"/>
      <w:bookmarkEnd w:id="0"/>
    </w:p>
    <w:p w:rsidR="00E31CAC" w:rsidRDefault="00E31CAC" w:rsidP="00E31CAC">
      <w:pPr>
        <w:bidi/>
        <w:spacing w:after="240" w:line="240" w:lineRule="auto"/>
        <w:jc w:val="center"/>
        <w:rPr>
          <w:rFonts w:asciiTheme="majorBidi" w:eastAsia="Times New Roman" w:hAnsiTheme="majorBidi" w:cstheme="majorBidi"/>
          <w:color w:val="00A0AE"/>
          <w:sz w:val="32"/>
          <w:szCs w:val="32"/>
        </w:rPr>
      </w:pPr>
      <w:r w:rsidRPr="00E31CAC">
        <w:rPr>
          <w:rFonts w:asciiTheme="majorBidi" w:eastAsia="Times New Roman" w:hAnsiTheme="majorBidi" w:cs="Times New Roman"/>
          <w:noProof/>
          <w:color w:val="00A0AE"/>
          <w:sz w:val="32"/>
          <w:szCs w:val="32"/>
          <w:rtl/>
        </w:rPr>
        <w:drawing>
          <wp:inline distT="0" distB="0" distL="0" distR="0">
            <wp:extent cx="5943600" cy="3959352"/>
            <wp:effectExtent l="0" t="0" r="0" b="3175"/>
            <wp:docPr id="1" name="Picture 1" descr="C:\Users\LENOVO\Desktop\سسسسسسسسسسسسسسسسسسسسسسسسسسسسسسسسسسسسس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سسسسسسسسسسسسسسسسسسسسسسسسسسسسسسسسسسسسس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352"/>
                    </a:xfrm>
                    <a:prstGeom prst="rect">
                      <a:avLst/>
                    </a:prstGeom>
                    <a:noFill/>
                    <a:ln>
                      <a:noFill/>
                    </a:ln>
                  </pic:spPr>
                </pic:pic>
              </a:graphicData>
            </a:graphic>
          </wp:inline>
        </w:drawing>
      </w:r>
    </w:p>
    <w:p w:rsidR="004C0891" w:rsidRPr="004C0891" w:rsidRDefault="004C0891" w:rsidP="0029482C">
      <w:pPr>
        <w:bidi/>
        <w:spacing w:after="240" w:line="240" w:lineRule="auto"/>
        <w:rPr>
          <w:rFonts w:asciiTheme="majorBidi" w:eastAsia="Times New Roman" w:hAnsiTheme="majorBidi" w:cstheme="majorBidi"/>
          <w:color w:val="C00000"/>
          <w:sz w:val="32"/>
          <w:szCs w:val="32"/>
          <w:rtl/>
        </w:rPr>
      </w:pPr>
      <w:r w:rsidRPr="004C0891">
        <w:rPr>
          <w:rFonts w:asciiTheme="majorBidi" w:eastAsia="Times New Roman" w:hAnsiTheme="majorBidi" w:cstheme="majorBidi" w:hint="cs"/>
          <w:color w:val="C00000"/>
          <w:sz w:val="32"/>
          <w:szCs w:val="32"/>
          <w:rtl/>
        </w:rPr>
        <w:t>اعداد: منى الخليلي</w:t>
      </w:r>
    </w:p>
    <w:p w:rsidR="004C0891" w:rsidRPr="004C0891" w:rsidRDefault="004C0891" w:rsidP="0029482C">
      <w:pPr>
        <w:bidi/>
        <w:spacing w:after="240" w:line="240" w:lineRule="auto"/>
        <w:rPr>
          <w:rFonts w:asciiTheme="majorBidi" w:eastAsia="Times New Roman" w:hAnsiTheme="majorBidi" w:cstheme="majorBidi"/>
          <w:color w:val="C00000"/>
          <w:sz w:val="32"/>
          <w:szCs w:val="32"/>
          <w:rtl/>
        </w:rPr>
      </w:pPr>
      <w:r w:rsidRPr="004C0891">
        <w:rPr>
          <w:rFonts w:asciiTheme="majorBidi" w:eastAsia="Times New Roman" w:hAnsiTheme="majorBidi" w:cstheme="majorBidi" w:hint="cs"/>
          <w:color w:val="C00000"/>
          <w:sz w:val="32"/>
          <w:szCs w:val="32"/>
          <w:rtl/>
        </w:rPr>
        <w:t>امينة سر الاتحاد العام للمرأة الفلسطينية</w:t>
      </w:r>
    </w:p>
    <w:p w:rsidR="004C0891" w:rsidRPr="004C0891" w:rsidRDefault="004C0891" w:rsidP="0029482C">
      <w:pPr>
        <w:bidi/>
        <w:spacing w:after="240" w:line="240" w:lineRule="auto"/>
        <w:rPr>
          <w:rFonts w:asciiTheme="majorBidi" w:eastAsia="Times New Roman" w:hAnsiTheme="majorBidi" w:cstheme="majorBidi"/>
          <w:color w:val="C00000"/>
          <w:sz w:val="32"/>
          <w:szCs w:val="32"/>
          <w:rtl/>
        </w:rPr>
      </w:pPr>
      <w:r w:rsidRPr="004C0891">
        <w:rPr>
          <w:rFonts w:asciiTheme="majorBidi" w:eastAsia="Times New Roman" w:hAnsiTheme="majorBidi" w:cstheme="majorBidi" w:hint="cs"/>
          <w:color w:val="C00000"/>
          <w:sz w:val="32"/>
          <w:szCs w:val="32"/>
          <w:rtl/>
        </w:rPr>
        <w:t>منسقة الائتلاف النسوي الاهلي لتطبيق اتفاقية سيداو في دولة فلسطين المحتلة</w:t>
      </w:r>
    </w:p>
    <w:p w:rsidR="00F15E15" w:rsidRPr="001F609A" w:rsidRDefault="00DE029A" w:rsidP="00DE029A">
      <w:pPr>
        <w:tabs>
          <w:tab w:val="left" w:pos="5060"/>
        </w:tabs>
        <w:bidi/>
        <w:spacing w:after="120" w:line="240" w:lineRule="auto"/>
        <w:jc w:val="both"/>
        <w:rPr>
          <w:rFonts w:asciiTheme="majorBidi" w:hAnsiTheme="majorBidi" w:cstheme="majorBidi"/>
          <w:sz w:val="32"/>
          <w:szCs w:val="32"/>
          <w:shd w:val="clear" w:color="auto" w:fill="FFFFFF"/>
          <w:rtl/>
          <w:lang w:bidi="ar-JO"/>
        </w:rPr>
      </w:pPr>
      <w:r>
        <w:rPr>
          <w:rFonts w:asciiTheme="majorBidi" w:eastAsia="Times New Roman" w:hAnsiTheme="majorBidi" w:cstheme="majorBidi"/>
          <w:color w:val="343434"/>
          <w:sz w:val="32"/>
          <w:szCs w:val="32"/>
          <w:rtl/>
        </w:rPr>
        <w:t>شكل</w:t>
      </w:r>
      <w:r w:rsidR="00B52D2A" w:rsidRPr="001F609A">
        <w:rPr>
          <w:rFonts w:asciiTheme="majorBidi" w:eastAsia="Times New Roman" w:hAnsiTheme="majorBidi" w:cstheme="majorBidi"/>
          <w:color w:val="343434"/>
          <w:sz w:val="32"/>
          <w:szCs w:val="32"/>
          <w:rtl/>
        </w:rPr>
        <w:t xml:space="preserve"> </w:t>
      </w:r>
      <w:r w:rsidR="00F15E15" w:rsidRPr="001F609A">
        <w:rPr>
          <w:rFonts w:asciiTheme="majorBidi" w:hAnsiTheme="majorBidi" w:cstheme="majorBidi"/>
          <w:sz w:val="32"/>
          <w:szCs w:val="32"/>
          <w:shd w:val="clear" w:color="auto" w:fill="FFFFFF"/>
          <w:rtl/>
          <w:lang w:bidi="ar-JO"/>
        </w:rPr>
        <w:t>انضمام دولة فلسطين إلى اتفاقية القضاء على كافة أشكال التمييز ضد المرأة "سيدوا" في الأول من نيسان عام 2014 دون إيراد أي من التحفظات على موادّها، والوعد الذي قطعته الحكومة</w:t>
      </w:r>
      <w:r w:rsidR="00311D4B">
        <w:rPr>
          <w:rFonts w:asciiTheme="majorBidi" w:hAnsiTheme="majorBidi" w:cstheme="majorBidi"/>
          <w:sz w:val="32"/>
          <w:szCs w:val="32"/>
          <w:shd w:val="clear" w:color="auto" w:fill="FFFFFF"/>
          <w:lang w:bidi="ar-JO"/>
        </w:rPr>
        <w:t xml:space="preserve">  </w:t>
      </w:r>
      <w:r w:rsidR="00311D4B">
        <w:rPr>
          <w:rFonts w:asciiTheme="majorBidi" w:hAnsiTheme="majorBidi" w:cstheme="majorBidi" w:hint="cs"/>
          <w:sz w:val="32"/>
          <w:szCs w:val="32"/>
          <w:shd w:val="clear" w:color="auto" w:fill="FFFFFF"/>
          <w:rtl/>
        </w:rPr>
        <w:t>الفلسطينية</w:t>
      </w:r>
      <w:r w:rsidR="00F15E15" w:rsidRPr="001F609A">
        <w:rPr>
          <w:rFonts w:asciiTheme="majorBidi" w:hAnsiTheme="majorBidi" w:cstheme="majorBidi"/>
          <w:sz w:val="32"/>
          <w:szCs w:val="32"/>
          <w:shd w:val="clear" w:color="auto" w:fill="FFFFFF"/>
          <w:rtl/>
          <w:lang w:bidi="ar-JO"/>
        </w:rPr>
        <w:t xml:space="preserve"> بالانضمام الى</w:t>
      </w:r>
      <w:r w:rsidR="00311D4B">
        <w:rPr>
          <w:rFonts w:asciiTheme="majorBidi" w:hAnsiTheme="majorBidi" w:cstheme="majorBidi"/>
          <w:sz w:val="32"/>
          <w:szCs w:val="32"/>
          <w:shd w:val="clear" w:color="auto" w:fill="FFFFFF"/>
          <w:rtl/>
          <w:lang w:bidi="ar-JO"/>
        </w:rPr>
        <w:t xml:space="preserve"> البروتوكول الاختيارى للاتفاقية</w:t>
      </w:r>
      <w:r w:rsidR="00311D4B">
        <w:rPr>
          <w:rFonts w:asciiTheme="majorBidi" w:hAnsiTheme="majorBidi" w:cstheme="majorBidi" w:hint="cs"/>
          <w:sz w:val="32"/>
          <w:szCs w:val="32"/>
          <w:shd w:val="clear" w:color="auto" w:fill="FFFFFF"/>
          <w:rtl/>
          <w:lang w:bidi="ar-JO"/>
        </w:rPr>
        <w:t xml:space="preserve">، يمثل التزاما بالمساواة </w:t>
      </w:r>
      <w:r w:rsidR="00F15E15" w:rsidRPr="001F609A">
        <w:rPr>
          <w:rFonts w:asciiTheme="majorBidi" w:hAnsiTheme="majorBidi" w:cstheme="majorBidi"/>
          <w:sz w:val="32"/>
          <w:szCs w:val="32"/>
          <w:shd w:val="clear" w:color="auto" w:fill="FFFFFF"/>
          <w:rtl/>
          <w:lang w:bidi="ar-JO"/>
        </w:rPr>
        <w:t xml:space="preserve"> </w:t>
      </w:r>
      <w:r w:rsidR="00311D4B">
        <w:rPr>
          <w:rFonts w:asciiTheme="majorBidi" w:eastAsia="Times New Roman" w:hAnsiTheme="majorBidi" w:cstheme="majorBidi" w:hint="cs"/>
          <w:color w:val="343434"/>
          <w:sz w:val="32"/>
          <w:szCs w:val="32"/>
          <w:rtl/>
        </w:rPr>
        <w:t>بين</w:t>
      </w:r>
      <w:r w:rsidR="00B52D2A" w:rsidRPr="001F609A">
        <w:rPr>
          <w:rFonts w:asciiTheme="majorBidi" w:eastAsia="Times New Roman" w:hAnsiTheme="majorBidi" w:cstheme="majorBidi"/>
          <w:color w:val="343434"/>
          <w:sz w:val="32"/>
          <w:szCs w:val="32"/>
          <w:rtl/>
        </w:rPr>
        <w:t xml:space="preserve"> المرأة بالرجل، ووقف كافة أشكال التمييز ضدها. وشكلت </w:t>
      </w:r>
      <w:r>
        <w:rPr>
          <w:rFonts w:asciiTheme="majorBidi" w:eastAsia="Times New Roman" w:hAnsiTheme="majorBidi" w:cstheme="majorBidi" w:hint="cs"/>
          <w:color w:val="343434"/>
          <w:sz w:val="32"/>
          <w:szCs w:val="32"/>
          <w:rtl/>
        </w:rPr>
        <w:t>اداة</w:t>
      </w:r>
      <w:r w:rsidR="00B52D2A" w:rsidRPr="001F609A">
        <w:rPr>
          <w:rFonts w:asciiTheme="majorBidi" w:eastAsia="Times New Roman" w:hAnsiTheme="majorBidi" w:cstheme="majorBidi"/>
          <w:color w:val="343434"/>
          <w:sz w:val="32"/>
          <w:szCs w:val="32"/>
          <w:rtl/>
        </w:rPr>
        <w:t xml:space="preserve"> هامة وغير مسبوقة في تاريخ نضال المرأة</w:t>
      </w:r>
      <w:r w:rsidR="008D5FB4" w:rsidRPr="001F609A">
        <w:rPr>
          <w:rFonts w:asciiTheme="majorBidi" w:eastAsia="Times New Roman" w:hAnsiTheme="majorBidi" w:cstheme="majorBidi"/>
          <w:color w:val="343434"/>
          <w:sz w:val="32"/>
          <w:szCs w:val="32"/>
          <w:rtl/>
        </w:rPr>
        <w:t xml:space="preserve"> الفلسطينية</w:t>
      </w:r>
      <w:r w:rsidR="00B52D2A" w:rsidRPr="001F609A">
        <w:rPr>
          <w:rFonts w:asciiTheme="majorBidi" w:eastAsia="Times New Roman" w:hAnsiTheme="majorBidi" w:cstheme="majorBidi"/>
          <w:color w:val="343434"/>
          <w:sz w:val="32"/>
          <w:szCs w:val="32"/>
          <w:rtl/>
        </w:rPr>
        <w:t xml:space="preserve"> من اجل المساواة، كما أنها </w:t>
      </w:r>
      <w:r w:rsidR="008D5FB4" w:rsidRPr="001F609A">
        <w:rPr>
          <w:rFonts w:asciiTheme="majorBidi" w:eastAsia="Times New Roman" w:hAnsiTheme="majorBidi" w:cstheme="majorBidi"/>
          <w:color w:val="343434"/>
          <w:sz w:val="32"/>
          <w:szCs w:val="32"/>
          <w:rtl/>
        </w:rPr>
        <w:t>ت</w:t>
      </w:r>
      <w:r w:rsidR="00B52D2A" w:rsidRPr="001F609A">
        <w:rPr>
          <w:rFonts w:asciiTheme="majorBidi" w:eastAsia="Times New Roman" w:hAnsiTheme="majorBidi" w:cstheme="majorBidi"/>
          <w:color w:val="343434"/>
          <w:sz w:val="32"/>
          <w:szCs w:val="32"/>
          <w:rtl/>
        </w:rPr>
        <w:t>شكل</w:t>
      </w:r>
      <w:r w:rsidR="008D5FB4" w:rsidRPr="001F609A">
        <w:rPr>
          <w:rFonts w:asciiTheme="majorBidi" w:eastAsia="Times New Roman" w:hAnsiTheme="majorBidi" w:cstheme="majorBidi"/>
          <w:color w:val="343434"/>
          <w:sz w:val="32"/>
          <w:szCs w:val="32"/>
          <w:rtl/>
        </w:rPr>
        <w:t xml:space="preserve"> أيضا محطة</w:t>
      </w:r>
      <w:r w:rsidR="00B52D2A" w:rsidRPr="001F609A">
        <w:rPr>
          <w:rFonts w:asciiTheme="majorBidi" w:eastAsia="Times New Roman" w:hAnsiTheme="majorBidi" w:cstheme="majorBidi"/>
          <w:color w:val="343434"/>
          <w:sz w:val="32"/>
          <w:szCs w:val="32"/>
          <w:rtl/>
        </w:rPr>
        <w:t xml:space="preserve"> كبيرة من اجل رفع وتيرة الضغط والتأثير تجاه قضايا المرأة والمطالبة بحقوقها المختلفة. حيث</w:t>
      </w:r>
      <w:r w:rsidR="008D5FB4" w:rsidRPr="001F609A">
        <w:rPr>
          <w:rFonts w:asciiTheme="majorBidi" w:eastAsia="Times New Roman" w:hAnsiTheme="majorBidi" w:cstheme="majorBidi"/>
          <w:color w:val="343434"/>
          <w:sz w:val="32"/>
          <w:szCs w:val="32"/>
          <w:rtl/>
        </w:rPr>
        <w:t xml:space="preserve"> ان تبني دولة فلسطيني للا</w:t>
      </w:r>
      <w:r w:rsidR="00B52D2A" w:rsidRPr="001F609A">
        <w:rPr>
          <w:rFonts w:asciiTheme="majorBidi" w:eastAsia="Times New Roman" w:hAnsiTheme="majorBidi" w:cstheme="majorBidi"/>
          <w:color w:val="343434"/>
          <w:sz w:val="32"/>
          <w:szCs w:val="32"/>
          <w:rtl/>
        </w:rPr>
        <w:t xml:space="preserve">تفاقية "سيداو" </w:t>
      </w:r>
      <w:r w:rsidR="008D5FB4" w:rsidRPr="001F609A">
        <w:rPr>
          <w:rFonts w:asciiTheme="majorBidi" w:eastAsia="Times New Roman" w:hAnsiTheme="majorBidi" w:cstheme="majorBidi"/>
          <w:color w:val="343434"/>
          <w:sz w:val="32"/>
          <w:szCs w:val="32"/>
          <w:rtl/>
        </w:rPr>
        <w:t>يلزم الدولة</w:t>
      </w:r>
      <w:r w:rsidR="00B52D2A" w:rsidRPr="001F609A">
        <w:rPr>
          <w:rFonts w:asciiTheme="majorBidi" w:eastAsia="Times New Roman" w:hAnsiTheme="majorBidi" w:cstheme="majorBidi"/>
          <w:color w:val="343434"/>
          <w:sz w:val="32"/>
          <w:szCs w:val="32"/>
          <w:rtl/>
        </w:rPr>
        <w:t xml:space="preserve"> </w:t>
      </w:r>
      <w:r w:rsidR="008D5FB4" w:rsidRPr="001F609A">
        <w:rPr>
          <w:rFonts w:asciiTheme="majorBidi" w:eastAsia="Times New Roman" w:hAnsiTheme="majorBidi" w:cstheme="majorBidi"/>
          <w:color w:val="343434"/>
          <w:sz w:val="32"/>
          <w:szCs w:val="32"/>
          <w:rtl/>
        </w:rPr>
        <w:t>بوضع</w:t>
      </w:r>
      <w:r w:rsidR="00B52D2A" w:rsidRPr="001F609A">
        <w:rPr>
          <w:rFonts w:asciiTheme="majorBidi" w:eastAsia="Times New Roman" w:hAnsiTheme="majorBidi" w:cstheme="majorBidi"/>
          <w:color w:val="343434"/>
          <w:sz w:val="32"/>
          <w:szCs w:val="32"/>
          <w:rtl/>
        </w:rPr>
        <w:t xml:space="preserve"> آليات محددة وواضحة</w:t>
      </w:r>
      <w:r w:rsidR="008D5FB4" w:rsidRPr="001F609A">
        <w:rPr>
          <w:rFonts w:asciiTheme="majorBidi" w:eastAsia="Times New Roman" w:hAnsiTheme="majorBidi" w:cstheme="majorBidi"/>
          <w:color w:val="343434"/>
          <w:sz w:val="32"/>
          <w:szCs w:val="32"/>
          <w:rtl/>
        </w:rPr>
        <w:t xml:space="preserve"> لتنفيذها لتصبح </w:t>
      </w:r>
      <w:r w:rsidR="00B52D2A" w:rsidRPr="001F609A">
        <w:rPr>
          <w:rFonts w:asciiTheme="majorBidi" w:eastAsia="Times New Roman" w:hAnsiTheme="majorBidi" w:cstheme="majorBidi"/>
          <w:color w:val="343434"/>
          <w:sz w:val="32"/>
          <w:szCs w:val="32"/>
          <w:rtl/>
        </w:rPr>
        <w:t xml:space="preserve">مساءلة </w:t>
      </w:r>
      <w:r w:rsidR="008D5FB4" w:rsidRPr="001F609A">
        <w:rPr>
          <w:rFonts w:asciiTheme="majorBidi" w:eastAsia="Times New Roman" w:hAnsiTheme="majorBidi" w:cstheme="majorBidi"/>
          <w:color w:val="343434"/>
          <w:sz w:val="32"/>
          <w:szCs w:val="32"/>
          <w:rtl/>
        </w:rPr>
        <w:t xml:space="preserve">من قبل </w:t>
      </w:r>
      <w:r w:rsidR="008D5FB4" w:rsidRPr="001F609A">
        <w:rPr>
          <w:rFonts w:asciiTheme="majorBidi" w:eastAsia="Times New Roman" w:hAnsiTheme="majorBidi" w:cstheme="majorBidi"/>
          <w:color w:val="343434"/>
          <w:sz w:val="32"/>
          <w:szCs w:val="32"/>
          <w:rtl/>
        </w:rPr>
        <w:lastRenderedPageBreak/>
        <w:t xml:space="preserve">مؤسسات المجتمع الدولي عن </w:t>
      </w:r>
      <w:r w:rsidR="00B52D2A" w:rsidRPr="001F609A">
        <w:rPr>
          <w:rFonts w:asciiTheme="majorBidi" w:eastAsia="Times New Roman" w:hAnsiTheme="majorBidi" w:cstheme="majorBidi"/>
          <w:color w:val="343434"/>
          <w:sz w:val="32"/>
          <w:szCs w:val="32"/>
          <w:rtl/>
        </w:rPr>
        <w:t>مسؤولياتها وواجباتها تجاه مساواة المرأة، وحماية حقوقها في كل مجالات الحياة</w:t>
      </w:r>
      <w:r w:rsidR="00F15E15" w:rsidRPr="001F609A">
        <w:rPr>
          <w:rFonts w:asciiTheme="majorBidi" w:eastAsia="Times New Roman" w:hAnsiTheme="majorBidi" w:cstheme="majorBidi"/>
          <w:color w:val="343434"/>
          <w:sz w:val="32"/>
          <w:szCs w:val="32"/>
        </w:rPr>
        <w:t>.</w:t>
      </w:r>
    </w:p>
    <w:p w:rsidR="00F15E15" w:rsidRPr="001F609A" w:rsidRDefault="00F15E15" w:rsidP="00311D4B">
      <w:pPr>
        <w:tabs>
          <w:tab w:val="left" w:pos="5060"/>
        </w:tabs>
        <w:bidi/>
        <w:spacing w:after="120" w:line="240" w:lineRule="auto"/>
        <w:jc w:val="both"/>
        <w:rPr>
          <w:rFonts w:asciiTheme="majorBidi" w:eastAsia="Times New Roman" w:hAnsiTheme="majorBidi" w:cstheme="majorBidi"/>
          <w:sz w:val="32"/>
          <w:szCs w:val="32"/>
          <w:shd w:val="clear" w:color="auto" w:fill="FFFFFF"/>
          <w:rtl/>
          <w:lang w:bidi="ar-JO"/>
        </w:rPr>
      </w:pPr>
      <w:r w:rsidRPr="001F609A">
        <w:rPr>
          <w:rFonts w:asciiTheme="majorBidi" w:hAnsiTheme="majorBidi" w:cstheme="majorBidi"/>
          <w:sz w:val="32"/>
          <w:szCs w:val="32"/>
          <w:shd w:val="clear" w:color="auto" w:fill="FFFFFF"/>
          <w:rtl/>
          <w:lang w:bidi="ar-JO"/>
        </w:rPr>
        <w:t xml:space="preserve">ولكن </w:t>
      </w:r>
      <w:r w:rsidR="00311D4B">
        <w:rPr>
          <w:rFonts w:asciiTheme="majorBidi" w:hAnsiTheme="majorBidi" w:cstheme="majorBidi" w:hint="cs"/>
          <w:sz w:val="32"/>
          <w:szCs w:val="32"/>
          <w:shd w:val="clear" w:color="auto" w:fill="FFFFFF"/>
          <w:rtl/>
          <w:lang w:bidi="ar-JO"/>
        </w:rPr>
        <w:t>بال</w:t>
      </w:r>
      <w:r w:rsidRPr="001F609A">
        <w:rPr>
          <w:rFonts w:asciiTheme="majorBidi" w:hAnsiTheme="majorBidi" w:cstheme="majorBidi"/>
          <w:sz w:val="32"/>
          <w:szCs w:val="32"/>
          <w:shd w:val="clear" w:color="auto" w:fill="FFFFFF"/>
          <w:rtl/>
          <w:lang w:bidi="ar-JO"/>
        </w:rPr>
        <w:t>رغم</w:t>
      </w:r>
      <w:r w:rsidR="00311D4B">
        <w:rPr>
          <w:rFonts w:asciiTheme="majorBidi" w:hAnsiTheme="majorBidi" w:cstheme="majorBidi" w:hint="cs"/>
          <w:sz w:val="32"/>
          <w:szCs w:val="32"/>
          <w:shd w:val="clear" w:color="auto" w:fill="FFFFFF"/>
          <w:rtl/>
          <w:lang w:bidi="ar-JO"/>
        </w:rPr>
        <w:t xml:space="preserve"> من هذا الالتزام لدولة فلسطين الا اننا نواجه تحديات كبيرة لجهة</w:t>
      </w:r>
      <w:r w:rsidRPr="001F609A">
        <w:rPr>
          <w:rFonts w:asciiTheme="majorBidi" w:hAnsiTheme="majorBidi" w:cstheme="majorBidi"/>
          <w:sz w:val="32"/>
          <w:szCs w:val="32"/>
          <w:shd w:val="clear" w:color="auto" w:fill="FFFFFF"/>
          <w:rtl/>
          <w:lang w:bidi="ar-JO"/>
        </w:rPr>
        <w:t xml:space="preserve"> تنفيذ اتفاقية القضاء على كافة أشكال التمييز ضد المرأة "سيداو" في ظل استمرار منظومة الاحتلال العسكري الإسرائيلي وعدم وفاء دولة الاحتلال بتعهداتها، وعدم تطبيق ما وقعت عليه من اتفاقيات مع منظمة التحرير الفلسطينية، وعدم التزامها بقواعد القانون الدولي</w:t>
      </w:r>
      <w:r w:rsidRPr="001F609A">
        <w:rPr>
          <w:rFonts w:asciiTheme="majorBidi" w:hAnsiTheme="majorBidi" w:cstheme="majorBidi"/>
          <w:sz w:val="32"/>
          <w:szCs w:val="32"/>
          <w:rtl/>
        </w:rPr>
        <w:t xml:space="preserve"> </w:t>
      </w:r>
      <w:r w:rsidRPr="001F609A">
        <w:rPr>
          <w:rFonts w:asciiTheme="majorBidi" w:hAnsiTheme="majorBidi" w:cstheme="majorBidi"/>
          <w:sz w:val="32"/>
          <w:szCs w:val="32"/>
          <w:shd w:val="clear" w:color="auto" w:fill="FFFFFF"/>
          <w:rtl/>
          <w:lang w:bidi="ar-JO"/>
        </w:rPr>
        <w:t xml:space="preserve">لحقوق الانسان والقانون الدولي الانساني، ومواصلة ممارسة سياساتها الاستعمارية الاستيطانية الممنهجة من عمليات التطهير العرقي والفصل العنصري "الابراتايد" والعقوبات الجماعية بما في ذلك مصادرة وسرقة الأرض والموارد، وهدم المنازل والتهجير القسري، وبناء جدار الفصل العنصري ، وارهاب وعنف المستوطنين ضد ابناء شعبنا المدنيين الآمنين وخاصة من النساء بحماية وحصانة مطلقة من قوات جيش الاحتلال، والاعتداء على المقدسات المسيحية والاسلامية، وحرمان النساء من اداء الطقوس والشعائر الدينية بسبب سياسة تهويد وعزل مدينة القدس ، والحصار التام على قطاع غزة لاكثر من 11 عاما، </w:t>
      </w:r>
      <w:r w:rsidRPr="001F609A">
        <w:rPr>
          <w:rFonts w:asciiTheme="majorBidi" w:eastAsia="Times New Roman" w:hAnsiTheme="majorBidi" w:cstheme="majorBidi"/>
          <w:sz w:val="32"/>
          <w:szCs w:val="32"/>
          <w:shd w:val="clear" w:color="auto" w:fill="FFFFFF"/>
          <w:rtl/>
          <w:lang w:bidi="ar-JO"/>
        </w:rPr>
        <w:t xml:space="preserve">والعدوان العسكري على القطاع والمتكرر الذي برز في أبشع صوره خاصة  في الأعوام 2008 ،2012 ،2014، وعمليات إطلاق الرصاص المستمرة ضد المواطنين منذ مطلع مارس 2018   مما أوقع الآلاف من الضحايا من الجنسين شهداء وعلى وجه الخصوص من الاطفال، وتشريد أكثر من نصف مليون فلسطيني/ة،  جرح عشرات آلاف الجرحى الذين تحولت جراح المئات منهم إلى إعاقات دائمة، بالإضافة لما خلّفه ذلك من دمار كبير في </w:t>
      </w:r>
      <w:r w:rsidRPr="001F609A">
        <w:rPr>
          <w:rFonts w:asciiTheme="majorBidi" w:eastAsia="Times New Roman" w:hAnsiTheme="majorBidi" w:cstheme="majorBidi"/>
          <w:sz w:val="32"/>
          <w:szCs w:val="32"/>
          <w:shd w:val="clear" w:color="auto" w:fill="FFFFFF"/>
          <w:rtl/>
        </w:rPr>
        <w:t>ا</w:t>
      </w:r>
      <w:r w:rsidRPr="001F609A">
        <w:rPr>
          <w:rFonts w:asciiTheme="majorBidi" w:eastAsia="Times New Roman" w:hAnsiTheme="majorBidi" w:cstheme="majorBidi"/>
          <w:sz w:val="32"/>
          <w:szCs w:val="32"/>
          <w:shd w:val="clear" w:color="auto" w:fill="FFFFFF"/>
          <w:rtl/>
          <w:lang w:bidi="ar-JO"/>
        </w:rPr>
        <w:t xml:space="preserve">لمباني والممتلكات الخاصة والعامة والبنية التحتية والأراضي الزراعية والمشاريع الصناعية والتجارية. </w:t>
      </w:r>
    </w:p>
    <w:p w:rsidR="003C6404" w:rsidRPr="001F609A" w:rsidRDefault="003C6404" w:rsidP="000D007B">
      <w:pPr>
        <w:bidi/>
        <w:spacing w:after="120" w:line="240" w:lineRule="auto"/>
        <w:jc w:val="both"/>
        <w:rPr>
          <w:rFonts w:asciiTheme="majorBidi" w:hAnsiTheme="majorBidi" w:cstheme="majorBidi"/>
          <w:color w:val="000000" w:themeColor="text1"/>
          <w:sz w:val="32"/>
          <w:szCs w:val="32"/>
          <w:rtl/>
        </w:rPr>
      </w:pPr>
      <w:r w:rsidRPr="001F609A">
        <w:rPr>
          <w:rFonts w:asciiTheme="majorBidi" w:hAnsiTheme="majorBidi" w:cstheme="majorBidi"/>
          <w:color w:val="000000" w:themeColor="text1"/>
          <w:sz w:val="32"/>
          <w:szCs w:val="32"/>
          <w:rtl/>
        </w:rPr>
        <w:t>ان سياسة الاحتلال الإسرائيلي</w:t>
      </w:r>
      <w:r w:rsidR="00836522" w:rsidRPr="001F609A">
        <w:rPr>
          <w:rFonts w:asciiTheme="majorBidi" w:hAnsiTheme="majorBidi" w:cstheme="majorBidi" w:hint="cs"/>
          <w:color w:val="000000" w:themeColor="text1"/>
          <w:sz w:val="32"/>
          <w:szCs w:val="32"/>
          <w:rtl/>
        </w:rPr>
        <w:t xml:space="preserve"> هذه</w:t>
      </w:r>
      <w:r w:rsidRPr="001F609A">
        <w:rPr>
          <w:rFonts w:asciiTheme="majorBidi" w:hAnsiTheme="majorBidi" w:cstheme="majorBidi"/>
          <w:color w:val="000000" w:themeColor="text1"/>
          <w:sz w:val="32"/>
          <w:szCs w:val="32"/>
          <w:rtl/>
        </w:rPr>
        <w:t xml:space="preserve"> أدت الى إعاقة المسار الطبيعي للتحولات السياسية والاجتماعية والثقافية في المجتمع الفلسطيني في الضفة الغربية وقطاع غزة. كما اعاقت عملية استقرار عمل المؤسسات الرسمية</w:t>
      </w:r>
      <w:r w:rsidR="00836522" w:rsidRPr="001F609A">
        <w:rPr>
          <w:rFonts w:asciiTheme="majorBidi" w:hAnsiTheme="majorBidi" w:cstheme="majorBidi" w:hint="cs"/>
          <w:color w:val="000000" w:themeColor="text1"/>
          <w:sz w:val="32"/>
          <w:szCs w:val="32"/>
          <w:rtl/>
        </w:rPr>
        <w:t xml:space="preserve"> </w:t>
      </w:r>
      <w:r w:rsidR="000D007B" w:rsidRPr="001F609A">
        <w:rPr>
          <w:rFonts w:asciiTheme="majorBidi" w:hAnsiTheme="majorBidi" w:cstheme="majorBidi" w:hint="cs"/>
          <w:color w:val="000000" w:themeColor="text1"/>
          <w:sz w:val="32"/>
          <w:szCs w:val="32"/>
          <w:rtl/>
        </w:rPr>
        <w:t>وغير رسمية</w:t>
      </w:r>
      <w:r w:rsidRPr="001F609A">
        <w:rPr>
          <w:rFonts w:asciiTheme="majorBidi" w:hAnsiTheme="majorBidi" w:cstheme="majorBidi"/>
          <w:color w:val="000000" w:themeColor="text1"/>
          <w:sz w:val="32"/>
          <w:szCs w:val="32"/>
          <w:rtl/>
        </w:rPr>
        <w:t xml:space="preserve"> الفلسطينية ذات الصلاحيات السياسية والتشريعية للقيام بالمهام المنوطة بها، الامر الذي انعكس سلبا على النساء، وأدى الى إبقاء قضاياهن في أسفل سلم الاولويات، </w:t>
      </w:r>
      <w:r w:rsidR="000D007B" w:rsidRPr="001F609A">
        <w:rPr>
          <w:rFonts w:asciiTheme="majorBidi" w:hAnsiTheme="majorBidi" w:cstheme="majorBidi" w:hint="cs"/>
          <w:color w:val="000000" w:themeColor="text1"/>
          <w:sz w:val="32"/>
          <w:szCs w:val="32"/>
          <w:rtl/>
        </w:rPr>
        <w:t>م</w:t>
      </w:r>
      <w:r w:rsidRPr="001F609A">
        <w:rPr>
          <w:rFonts w:asciiTheme="majorBidi" w:hAnsiTheme="majorBidi" w:cstheme="majorBidi"/>
          <w:color w:val="000000" w:themeColor="text1"/>
          <w:sz w:val="32"/>
          <w:szCs w:val="32"/>
          <w:rtl/>
        </w:rPr>
        <w:t>ما أدى إلى الفصل ما بين النساء الفلسطينيات في أطر قانونية مختلفة تبعا لواقع السيطرة السياسية لكل منطقة جغرافية</w:t>
      </w:r>
      <w:r w:rsidRPr="001F609A">
        <w:rPr>
          <w:rFonts w:asciiTheme="majorBidi" w:hAnsiTheme="majorBidi" w:cstheme="majorBidi"/>
          <w:color w:val="000000" w:themeColor="text1"/>
          <w:sz w:val="32"/>
          <w:szCs w:val="32"/>
        </w:rPr>
        <w:t>.</w:t>
      </w:r>
    </w:p>
    <w:p w:rsidR="00F15E15" w:rsidRPr="001F609A" w:rsidRDefault="00F15E15" w:rsidP="00D4766D">
      <w:pPr>
        <w:tabs>
          <w:tab w:val="left" w:pos="5060"/>
        </w:tabs>
        <w:bidi/>
        <w:spacing w:after="120" w:line="240" w:lineRule="auto"/>
        <w:jc w:val="both"/>
        <w:rPr>
          <w:rFonts w:asciiTheme="majorBidi" w:hAnsiTheme="majorBidi" w:cstheme="majorBidi"/>
          <w:sz w:val="32"/>
          <w:szCs w:val="32"/>
          <w:shd w:val="clear" w:color="auto" w:fill="FFFFFF"/>
          <w:rtl/>
          <w:lang w:bidi="ar-JO"/>
        </w:rPr>
      </w:pPr>
      <w:r w:rsidRPr="001F609A">
        <w:rPr>
          <w:rFonts w:asciiTheme="majorBidi" w:hAnsiTheme="majorBidi" w:cstheme="majorBidi"/>
          <w:sz w:val="32"/>
          <w:szCs w:val="32"/>
          <w:shd w:val="clear" w:color="auto" w:fill="FFFFFF"/>
          <w:rtl/>
          <w:lang w:bidi="ar-JO"/>
        </w:rPr>
        <w:t xml:space="preserve"> كما أن عدم احترام دولة الاحتلال </w:t>
      </w:r>
      <w:r w:rsidR="000D007B" w:rsidRPr="001F609A">
        <w:rPr>
          <w:rFonts w:asciiTheme="majorBidi" w:hAnsiTheme="majorBidi" w:cstheme="majorBidi" w:hint="cs"/>
          <w:sz w:val="32"/>
          <w:szCs w:val="32"/>
          <w:shd w:val="clear" w:color="auto" w:fill="FFFFFF"/>
          <w:rtl/>
          <w:lang w:bidi="ar-JO"/>
        </w:rPr>
        <w:t xml:space="preserve">الاسرائيلي لاتفاقية السلام </w:t>
      </w:r>
      <w:r w:rsidRPr="001F609A">
        <w:rPr>
          <w:rFonts w:asciiTheme="majorBidi" w:hAnsiTheme="majorBidi" w:cstheme="majorBidi"/>
          <w:sz w:val="32"/>
          <w:szCs w:val="32"/>
          <w:shd w:val="clear" w:color="auto" w:fill="FFFFFF"/>
          <w:rtl/>
          <w:lang w:bidi="ar-JO"/>
        </w:rPr>
        <w:t xml:space="preserve">والاتفاقيات الدولية أثّر بشكل كبير على برامج وخطط فلسطين في الوفاء بالتزاماتها لتطبيق معاهدات حقوق الإنسان بوجه عام، و بوجه خاص على واقع المرأة وقدرة السلطة الوطنية الفلسطينية على الوفاء بالتزاماتها في ظل سيطرة الاحتلال الإسرائيلي واستمراره بممارسة القمع والعدوان، بما في ذلك تحملة مسؤولية إعاقة حق النساء في التنقل والسفر والصحة والتعليم وحقوق المواطنة وجمع شمل العائلات الذي يتناقض مع التوصية 30 الصادرة من لجنة سيداو. وبناء على </w:t>
      </w:r>
      <w:r w:rsidR="00190F08">
        <w:rPr>
          <w:rFonts w:asciiTheme="majorBidi" w:hAnsiTheme="majorBidi" w:cstheme="majorBidi"/>
          <w:sz w:val="32"/>
          <w:szCs w:val="32"/>
          <w:shd w:val="clear" w:color="auto" w:fill="FFFFFF"/>
          <w:rtl/>
          <w:lang w:bidi="ar-JO"/>
        </w:rPr>
        <w:t xml:space="preserve">هذه التوصية العامة نطالب لجنة </w:t>
      </w:r>
      <w:r w:rsidR="00190F08">
        <w:rPr>
          <w:rFonts w:asciiTheme="majorBidi" w:hAnsiTheme="majorBidi" w:cstheme="majorBidi"/>
          <w:sz w:val="32"/>
          <w:szCs w:val="32"/>
          <w:shd w:val="clear" w:color="auto" w:fill="FFFFFF"/>
          <w:lang w:bidi="ar-JO"/>
        </w:rPr>
        <w:t>“</w:t>
      </w:r>
      <w:r w:rsidRPr="001F609A">
        <w:rPr>
          <w:rFonts w:asciiTheme="majorBidi" w:hAnsiTheme="majorBidi" w:cstheme="majorBidi"/>
          <w:sz w:val="32"/>
          <w:szCs w:val="32"/>
          <w:shd w:val="clear" w:color="auto" w:fill="FFFFFF"/>
          <w:rtl/>
          <w:lang w:bidi="ar-JO"/>
        </w:rPr>
        <w:t>سيداو</w:t>
      </w:r>
      <w:r w:rsidR="00190F08">
        <w:rPr>
          <w:rFonts w:asciiTheme="majorBidi" w:hAnsiTheme="majorBidi" w:cstheme="majorBidi"/>
          <w:sz w:val="32"/>
          <w:szCs w:val="32"/>
          <w:shd w:val="clear" w:color="auto" w:fill="FFFFFF"/>
          <w:lang w:bidi="ar-JO"/>
        </w:rPr>
        <w:t xml:space="preserve"> “</w:t>
      </w:r>
      <w:r w:rsidRPr="001F609A">
        <w:rPr>
          <w:rFonts w:asciiTheme="majorBidi" w:hAnsiTheme="majorBidi" w:cstheme="majorBidi"/>
          <w:sz w:val="32"/>
          <w:szCs w:val="32"/>
          <w:shd w:val="clear" w:color="auto" w:fill="FFFFFF"/>
          <w:rtl/>
          <w:lang w:bidi="ar-JO"/>
        </w:rPr>
        <w:t>بدعم مطلب النساء الفلسطينيات بتوفير حماية دولية لهن الى حين تطبيق قرارات الشرعية الدولية</w:t>
      </w:r>
      <w:r w:rsidR="00D4766D">
        <w:rPr>
          <w:rFonts w:asciiTheme="majorBidi" w:hAnsiTheme="majorBidi" w:cstheme="majorBidi"/>
          <w:sz w:val="32"/>
          <w:szCs w:val="32"/>
          <w:shd w:val="clear" w:color="auto" w:fill="FFFFFF"/>
          <w:lang w:bidi="ar-JO"/>
        </w:rPr>
        <w:t xml:space="preserve"> </w:t>
      </w:r>
      <w:r w:rsidR="00D4766D">
        <w:rPr>
          <w:rFonts w:asciiTheme="majorBidi" w:hAnsiTheme="majorBidi" w:cstheme="majorBidi" w:hint="cs"/>
          <w:sz w:val="32"/>
          <w:szCs w:val="32"/>
          <w:shd w:val="clear" w:color="auto" w:fill="FFFFFF"/>
          <w:rtl/>
        </w:rPr>
        <w:t xml:space="preserve">  ذات الصلة بالقضية الفلسطينية.</w:t>
      </w:r>
      <w:r w:rsidR="000D007B" w:rsidRPr="001F609A">
        <w:rPr>
          <w:rFonts w:asciiTheme="majorBidi" w:hAnsiTheme="majorBidi" w:cstheme="majorBidi" w:hint="cs"/>
          <w:sz w:val="32"/>
          <w:szCs w:val="32"/>
          <w:shd w:val="clear" w:color="auto" w:fill="FFFFFF"/>
          <w:rtl/>
          <w:lang w:bidi="ar-JO"/>
        </w:rPr>
        <w:t xml:space="preserve"> </w:t>
      </w:r>
      <w:r w:rsidR="00D4766D">
        <w:rPr>
          <w:rFonts w:asciiTheme="majorBidi" w:hAnsiTheme="majorBidi" w:cstheme="majorBidi" w:hint="cs"/>
          <w:sz w:val="32"/>
          <w:szCs w:val="32"/>
          <w:shd w:val="clear" w:color="auto" w:fill="FFFFFF"/>
          <w:rtl/>
          <w:lang w:bidi="ar-JO"/>
        </w:rPr>
        <w:t>و</w:t>
      </w:r>
      <w:r w:rsidR="001D2AFC" w:rsidRPr="001F609A">
        <w:rPr>
          <w:rFonts w:asciiTheme="majorBidi" w:hAnsiTheme="majorBidi" w:cstheme="majorBidi" w:hint="cs"/>
          <w:sz w:val="32"/>
          <w:szCs w:val="32"/>
          <w:shd w:val="clear" w:color="auto" w:fill="FFFFFF"/>
          <w:rtl/>
          <w:lang w:bidi="ar-JO"/>
        </w:rPr>
        <w:t>انهاء الاحتلال الاسرائيلي</w:t>
      </w:r>
      <w:r w:rsidRPr="001F609A">
        <w:rPr>
          <w:rFonts w:asciiTheme="majorBidi" w:hAnsiTheme="majorBidi" w:cstheme="majorBidi"/>
          <w:sz w:val="32"/>
          <w:szCs w:val="32"/>
          <w:shd w:val="clear" w:color="auto" w:fill="FFFFFF"/>
          <w:rtl/>
          <w:lang w:bidi="ar-JO"/>
        </w:rPr>
        <w:t xml:space="preserve"> </w:t>
      </w:r>
      <w:r w:rsidR="00D4766D">
        <w:rPr>
          <w:rFonts w:asciiTheme="majorBidi" w:hAnsiTheme="majorBidi" w:cstheme="majorBidi" w:hint="cs"/>
          <w:sz w:val="32"/>
          <w:szCs w:val="32"/>
          <w:shd w:val="clear" w:color="auto" w:fill="FFFFFF"/>
          <w:rtl/>
          <w:lang w:bidi="ar-JO"/>
        </w:rPr>
        <w:t>و</w:t>
      </w:r>
      <w:r w:rsidRPr="001F609A">
        <w:rPr>
          <w:rFonts w:asciiTheme="majorBidi" w:hAnsiTheme="majorBidi" w:cstheme="majorBidi"/>
          <w:sz w:val="32"/>
          <w:szCs w:val="32"/>
          <w:shd w:val="clear" w:color="auto" w:fill="FFFFFF"/>
          <w:rtl/>
          <w:lang w:bidi="ar-JO"/>
        </w:rPr>
        <w:t xml:space="preserve">اقامة </w:t>
      </w:r>
      <w:r w:rsidR="00D4766D">
        <w:rPr>
          <w:rFonts w:asciiTheme="majorBidi" w:hAnsiTheme="majorBidi" w:cstheme="majorBidi" w:hint="cs"/>
          <w:sz w:val="32"/>
          <w:szCs w:val="32"/>
          <w:shd w:val="clear" w:color="auto" w:fill="FFFFFF"/>
          <w:rtl/>
          <w:lang w:bidi="ar-JO"/>
        </w:rPr>
        <w:t>ال</w:t>
      </w:r>
      <w:r w:rsidRPr="001F609A">
        <w:rPr>
          <w:rFonts w:asciiTheme="majorBidi" w:hAnsiTheme="majorBidi" w:cstheme="majorBidi"/>
          <w:sz w:val="32"/>
          <w:szCs w:val="32"/>
          <w:shd w:val="clear" w:color="auto" w:fill="FFFFFF"/>
          <w:rtl/>
          <w:lang w:bidi="ar-JO"/>
        </w:rPr>
        <w:t>دول</w:t>
      </w:r>
      <w:r w:rsidR="00D4766D">
        <w:rPr>
          <w:rFonts w:asciiTheme="majorBidi" w:hAnsiTheme="majorBidi" w:cstheme="majorBidi" w:hint="cs"/>
          <w:sz w:val="32"/>
          <w:szCs w:val="32"/>
          <w:shd w:val="clear" w:color="auto" w:fill="FFFFFF"/>
          <w:rtl/>
          <w:lang w:bidi="ar-JO"/>
        </w:rPr>
        <w:t>ة الفلسطينية</w:t>
      </w:r>
      <w:r w:rsidRPr="001F609A">
        <w:rPr>
          <w:rFonts w:asciiTheme="majorBidi" w:hAnsiTheme="majorBidi" w:cstheme="majorBidi"/>
          <w:sz w:val="32"/>
          <w:szCs w:val="32"/>
          <w:shd w:val="clear" w:color="auto" w:fill="FFFFFF"/>
          <w:rtl/>
          <w:lang w:bidi="ar-JO"/>
        </w:rPr>
        <w:t xml:space="preserve"> المستقلة على الاراضي الفلسطينية التي احتلت في الخامس من حزيران عام 1967 وعاصمتها القدس الشرقية. </w:t>
      </w:r>
    </w:p>
    <w:p w:rsidR="000139E9" w:rsidRPr="001F609A" w:rsidRDefault="000139E9" w:rsidP="00F15E15">
      <w:pPr>
        <w:tabs>
          <w:tab w:val="left" w:pos="5060"/>
        </w:tabs>
        <w:bidi/>
        <w:spacing w:after="120" w:line="240" w:lineRule="auto"/>
        <w:jc w:val="both"/>
        <w:rPr>
          <w:rFonts w:asciiTheme="majorBidi" w:eastAsia="Times New Roman" w:hAnsiTheme="majorBidi" w:cstheme="majorBidi"/>
          <w:color w:val="343434"/>
          <w:sz w:val="32"/>
          <w:szCs w:val="32"/>
          <w:rtl/>
        </w:rPr>
      </w:pPr>
      <w:r w:rsidRPr="001F609A">
        <w:rPr>
          <w:rFonts w:asciiTheme="majorBidi" w:eastAsia="Times New Roman" w:hAnsiTheme="majorBidi" w:cstheme="majorBidi"/>
          <w:color w:val="343434"/>
          <w:sz w:val="32"/>
          <w:szCs w:val="32"/>
          <w:rtl/>
        </w:rPr>
        <w:lastRenderedPageBreak/>
        <w:t>وبناء على ما تقدم، تدور الكثير من التساؤلات حول مصير العديد من الاتفاقيات والمعاهدات الدولية، وإمكانيات تطبيق بنودها ونصوصها على واقعنا الفلسطيني تحت الاحتلال الإسرائيلي. وربما تدور بعض التساؤلات أيضا حول الجدوى من هذه الاتفاقيات في ظل رفض إسرائيل وإصرارها على ضرب كل هذه الاتفاقيات بعرض الحائط، والاستمرار في انتهاكاتها المختلفة تجاه الشعب الفلسطيني</w:t>
      </w:r>
      <w:r w:rsidR="00170E35" w:rsidRPr="001F609A">
        <w:rPr>
          <w:rFonts w:asciiTheme="majorBidi" w:eastAsia="Times New Roman" w:hAnsiTheme="majorBidi" w:cstheme="majorBidi" w:hint="cs"/>
          <w:color w:val="343434"/>
          <w:sz w:val="32"/>
          <w:szCs w:val="32"/>
          <w:rtl/>
        </w:rPr>
        <w:t>.</w:t>
      </w:r>
    </w:p>
    <w:p w:rsidR="00170E35" w:rsidRPr="001F609A" w:rsidRDefault="00170E35" w:rsidP="00170E35">
      <w:pPr>
        <w:bidi/>
        <w:spacing w:before="100" w:beforeAutospacing="1" w:after="100" w:afterAutospacing="1" w:line="225" w:lineRule="atLeast"/>
        <w:jc w:val="both"/>
        <w:rPr>
          <w:rFonts w:asciiTheme="majorBidi" w:eastAsia="Times New Roman" w:hAnsiTheme="majorBidi" w:cstheme="majorBidi"/>
          <w:color w:val="343434"/>
          <w:sz w:val="32"/>
          <w:szCs w:val="32"/>
          <w:rtl/>
        </w:rPr>
      </w:pPr>
      <w:r w:rsidRPr="001F609A">
        <w:rPr>
          <w:rFonts w:asciiTheme="majorBidi" w:eastAsia="Times New Roman" w:hAnsiTheme="majorBidi" w:cstheme="majorBidi"/>
          <w:color w:val="343434"/>
          <w:sz w:val="32"/>
          <w:szCs w:val="32"/>
          <w:rtl/>
        </w:rPr>
        <w:t>أن المجتمع الدولي يتحمل مسؤولية كاملة عن توفير الحماية والأمن والسلم للنساء الفلسطينيات، وتحقيق العدالة والمساواة لهن عبر العمل والتأثير على مختلف المستويات من اجل وقف أية انتهاكات لحقوق النساء أولا، وثانيا توفير الظروف الاقتصادية والسياسية والاجتماعية ال</w:t>
      </w:r>
      <w:r w:rsidR="00190F08">
        <w:rPr>
          <w:rFonts w:asciiTheme="majorBidi" w:eastAsia="Times New Roman" w:hAnsiTheme="majorBidi" w:cstheme="majorBidi"/>
          <w:color w:val="343434"/>
          <w:sz w:val="32"/>
          <w:szCs w:val="32"/>
          <w:rtl/>
        </w:rPr>
        <w:t xml:space="preserve">تي تكفل لهن العيش في بيئة آمنة </w:t>
      </w:r>
      <w:r w:rsidRPr="001F609A">
        <w:rPr>
          <w:rFonts w:asciiTheme="majorBidi" w:eastAsia="Times New Roman" w:hAnsiTheme="majorBidi" w:cstheme="majorBidi"/>
          <w:color w:val="343434"/>
          <w:sz w:val="32"/>
          <w:szCs w:val="32"/>
          <w:rtl/>
        </w:rPr>
        <w:t>تتيح للنساء تطوير دورهن وتعزيز مكانتهن وتحقيق العدالة والمساواة</w:t>
      </w:r>
      <w:r w:rsidRPr="001F609A">
        <w:rPr>
          <w:rFonts w:asciiTheme="majorBidi" w:eastAsia="Times New Roman" w:hAnsiTheme="majorBidi" w:cstheme="majorBidi"/>
          <w:color w:val="343434"/>
          <w:sz w:val="32"/>
          <w:szCs w:val="32"/>
        </w:rPr>
        <w:t>.</w:t>
      </w:r>
      <w:r w:rsidRPr="001F609A">
        <w:rPr>
          <w:rFonts w:asciiTheme="majorBidi" w:eastAsia="Times New Roman" w:hAnsiTheme="majorBidi" w:cstheme="majorBidi" w:hint="cs"/>
          <w:color w:val="343434"/>
          <w:sz w:val="32"/>
          <w:szCs w:val="32"/>
          <w:rtl/>
        </w:rPr>
        <w:t>.</w:t>
      </w:r>
    </w:p>
    <w:p w:rsidR="00F15E15" w:rsidRPr="001F609A" w:rsidRDefault="00723133" w:rsidP="0061280A">
      <w:pPr>
        <w:tabs>
          <w:tab w:val="left" w:pos="5060"/>
        </w:tabs>
        <w:bidi/>
        <w:spacing w:after="120" w:line="240" w:lineRule="auto"/>
        <w:jc w:val="both"/>
        <w:rPr>
          <w:rFonts w:asciiTheme="majorBidi" w:hAnsiTheme="majorBidi" w:cstheme="majorBidi"/>
          <w:sz w:val="32"/>
          <w:szCs w:val="32"/>
          <w:shd w:val="clear" w:color="auto" w:fill="FFFFFF"/>
          <w:rtl/>
          <w:lang w:bidi="ar-JO"/>
        </w:rPr>
      </w:pPr>
      <w:r w:rsidRPr="001F609A">
        <w:rPr>
          <w:rFonts w:asciiTheme="majorBidi" w:hAnsiTheme="majorBidi" w:cstheme="majorBidi" w:hint="cs"/>
          <w:sz w:val="32"/>
          <w:szCs w:val="32"/>
          <w:shd w:val="clear" w:color="auto" w:fill="FFFFFF"/>
          <w:rtl/>
          <w:lang w:bidi="ar-JO"/>
        </w:rPr>
        <w:t xml:space="preserve">ونحن اليوم في مقر مجلس حقوق الانسان </w:t>
      </w:r>
      <w:r w:rsidR="005B2072" w:rsidRPr="001F609A">
        <w:rPr>
          <w:rFonts w:asciiTheme="majorBidi" w:hAnsiTheme="majorBidi" w:cstheme="majorBidi" w:hint="cs"/>
          <w:sz w:val="32"/>
          <w:szCs w:val="32"/>
          <w:shd w:val="clear" w:color="auto" w:fill="FFFFFF"/>
          <w:rtl/>
          <w:lang w:bidi="ar-JO"/>
        </w:rPr>
        <w:t>والل</w:t>
      </w:r>
      <w:r w:rsidR="00F15E15" w:rsidRPr="001F609A">
        <w:rPr>
          <w:rFonts w:asciiTheme="majorBidi" w:hAnsiTheme="majorBidi" w:cstheme="majorBidi"/>
          <w:sz w:val="32"/>
          <w:szCs w:val="32"/>
          <w:shd w:val="clear" w:color="auto" w:fill="FFFFFF"/>
          <w:rtl/>
          <w:lang w:bidi="ar-JO"/>
        </w:rPr>
        <w:t>جنة المعنية بالقضاء على كافة أشكال التمييز ضد المرأة الأخذ بالتوصيات الواردة في تقرير</w:t>
      </w:r>
      <w:r w:rsidR="005B2072" w:rsidRPr="001F609A">
        <w:rPr>
          <w:rFonts w:asciiTheme="majorBidi" w:hAnsiTheme="majorBidi" w:cstheme="majorBidi" w:hint="cs"/>
          <w:sz w:val="32"/>
          <w:szCs w:val="32"/>
          <w:shd w:val="clear" w:color="auto" w:fill="FFFFFF"/>
          <w:rtl/>
          <w:lang w:bidi="ar-JO"/>
        </w:rPr>
        <w:t xml:space="preserve"> الظل لتطبيق اتفاقية "سيداو" في دولة فلسطين المحتلة</w:t>
      </w:r>
      <w:r w:rsidR="00F15E15" w:rsidRPr="001F609A">
        <w:rPr>
          <w:rFonts w:asciiTheme="majorBidi" w:hAnsiTheme="majorBidi" w:cstheme="majorBidi"/>
          <w:sz w:val="32"/>
          <w:szCs w:val="32"/>
          <w:shd w:val="clear" w:color="auto" w:fill="FFFFFF"/>
          <w:rtl/>
          <w:lang w:bidi="ar-JO"/>
        </w:rPr>
        <w:t xml:space="preserve"> الذي جرى اعداده بدقة وموضوعية وشفافية عالية بهدف الكشف عن واقع المرأة الفلسطينية ومك</w:t>
      </w:r>
      <w:r w:rsidR="0061280A" w:rsidRPr="001F609A">
        <w:rPr>
          <w:rFonts w:asciiTheme="majorBidi" w:hAnsiTheme="majorBidi" w:cstheme="majorBidi"/>
          <w:sz w:val="32"/>
          <w:szCs w:val="32"/>
          <w:shd w:val="clear" w:color="auto" w:fill="FFFFFF"/>
          <w:rtl/>
          <w:lang w:bidi="ar-JO"/>
        </w:rPr>
        <w:t>انتها القانونية والمجتمعية. ونط</w:t>
      </w:r>
      <w:r w:rsidR="0061280A" w:rsidRPr="001F609A">
        <w:rPr>
          <w:rFonts w:asciiTheme="majorBidi" w:hAnsiTheme="majorBidi" w:cstheme="majorBidi" w:hint="cs"/>
          <w:sz w:val="32"/>
          <w:szCs w:val="32"/>
          <w:shd w:val="clear" w:color="auto" w:fill="FFFFFF"/>
          <w:rtl/>
          <w:lang w:bidi="ar-JO"/>
        </w:rPr>
        <w:t>ال</w:t>
      </w:r>
      <w:r w:rsidR="00F15E15" w:rsidRPr="001F609A">
        <w:rPr>
          <w:rFonts w:asciiTheme="majorBidi" w:hAnsiTheme="majorBidi" w:cstheme="majorBidi"/>
          <w:sz w:val="32"/>
          <w:szCs w:val="32"/>
          <w:shd w:val="clear" w:color="auto" w:fill="FFFFFF"/>
          <w:rtl/>
          <w:lang w:bidi="ar-JO"/>
        </w:rPr>
        <w:t>ب</w:t>
      </w:r>
      <w:r w:rsidR="0061280A" w:rsidRPr="001F609A">
        <w:rPr>
          <w:rFonts w:asciiTheme="majorBidi" w:hAnsiTheme="majorBidi" w:cstheme="majorBidi" w:hint="cs"/>
          <w:sz w:val="32"/>
          <w:szCs w:val="32"/>
          <w:shd w:val="clear" w:color="auto" w:fill="FFFFFF"/>
          <w:rtl/>
          <w:lang w:bidi="ar-JO"/>
        </w:rPr>
        <w:t>كم</w:t>
      </w:r>
      <w:r w:rsidR="00F15E15" w:rsidRPr="001F609A">
        <w:rPr>
          <w:rFonts w:asciiTheme="majorBidi" w:hAnsiTheme="majorBidi" w:cstheme="majorBidi"/>
          <w:sz w:val="32"/>
          <w:szCs w:val="32"/>
          <w:shd w:val="clear" w:color="auto" w:fill="FFFFFF"/>
          <w:rtl/>
          <w:lang w:bidi="ar-JO"/>
        </w:rPr>
        <w:t xml:space="preserve"> الضغط على دولة الاحتلال وإلزامها بالاتفاقات الموقعة وقواعد القانون الدولي </w:t>
      </w:r>
      <w:r w:rsidR="0061280A" w:rsidRPr="001F609A">
        <w:rPr>
          <w:rFonts w:asciiTheme="majorBidi" w:hAnsiTheme="majorBidi" w:cstheme="majorBidi" w:hint="cs"/>
          <w:sz w:val="32"/>
          <w:szCs w:val="32"/>
          <w:shd w:val="clear" w:color="auto" w:fill="FFFFFF"/>
          <w:rtl/>
          <w:lang w:bidi="ar-JO"/>
        </w:rPr>
        <w:t>وانهاء الاحتلال ل</w:t>
      </w:r>
      <w:r w:rsidR="00F15E15" w:rsidRPr="001F609A">
        <w:rPr>
          <w:rFonts w:asciiTheme="majorBidi" w:hAnsiTheme="majorBidi" w:cstheme="majorBidi"/>
          <w:sz w:val="32"/>
          <w:szCs w:val="32"/>
          <w:shd w:val="clear" w:color="auto" w:fill="FFFFFF"/>
          <w:rtl/>
        </w:rPr>
        <w:t>ت</w:t>
      </w:r>
      <w:r w:rsidR="00F15E15" w:rsidRPr="001F609A">
        <w:rPr>
          <w:rFonts w:asciiTheme="majorBidi" w:hAnsiTheme="majorBidi" w:cstheme="majorBidi"/>
          <w:sz w:val="32"/>
          <w:szCs w:val="32"/>
          <w:shd w:val="clear" w:color="auto" w:fill="FFFFFF"/>
          <w:rtl/>
          <w:lang w:bidi="ar-JO"/>
        </w:rPr>
        <w:t>مكين دولة فلسطين من الوفاء بالتزاماتها إزاء إزالة التمييز ضد المرأة خلال السنوات القادمة.</w:t>
      </w:r>
    </w:p>
    <w:p w:rsidR="000C572F" w:rsidRPr="001F609A" w:rsidRDefault="000C572F" w:rsidP="00311D4B">
      <w:pPr>
        <w:tabs>
          <w:tab w:val="left" w:pos="5060"/>
        </w:tabs>
        <w:bidi/>
        <w:spacing w:after="120" w:line="240" w:lineRule="auto"/>
        <w:jc w:val="both"/>
        <w:rPr>
          <w:rFonts w:asciiTheme="majorBidi" w:hAnsiTheme="majorBidi" w:cstheme="majorBidi"/>
          <w:sz w:val="32"/>
          <w:szCs w:val="32"/>
          <w:shd w:val="clear" w:color="auto" w:fill="FFFFFF"/>
          <w:rtl/>
          <w:lang w:bidi="ar-JO"/>
        </w:rPr>
      </w:pPr>
      <w:r w:rsidRPr="001F609A">
        <w:rPr>
          <w:rFonts w:asciiTheme="majorBidi" w:hAnsiTheme="majorBidi" w:cs="Times New Roman" w:hint="cs"/>
          <w:sz w:val="32"/>
          <w:szCs w:val="32"/>
          <w:shd w:val="clear" w:color="auto" w:fill="FFFFFF"/>
          <w:rtl/>
          <w:lang w:bidi="ar-JO"/>
        </w:rPr>
        <w:t xml:space="preserve">ان </w:t>
      </w:r>
      <w:r w:rsidRPr="001F609A">
        <w:rPr>
          <w:rFonts w:asciiTheme="majorBidi" w:hAnsiTheme="majorBidi" w:cs="Times New Roman"/>
          <w:sz w:val="32"/>
          <w:szCs w:val="32"/>
          <w:shd w:val="clear" w:color="auto" w:fill="FFFFFF"/>
          <w:rtl/>
          <w:lang w:bidi="ar-JO"/>
        </w:rPr>
        <w:t xml:space="preserve">مسؤولية إسرائيل كدولة </w:t>
      </w:r>
      <w:r w:rsidR="00311D4B">
        <w:rPr>
          <w:rFonts w:asciiTheme="majorBidi" w:hAnsiTheme="majorBidi" w:cs="Times New Roman" w:hint="cs"/>
          <w:sz w:val="32"/>
          <w:szCs w:val="32"/>
          <w:shd w:val="clear" w:color="auto" w:fill="FFFFFF"/>
          <w:rtl/>
          <w:lang w:bidi="ar-JO"/>
        </w:rPr>
        <w:t>احتلال</w:t>
      </w:r>
      <w:r w:rsidRPr="001F609A">
        <w:rPr>
          <w:rFonts w:asciiTheme="majorBidi" w:hAnsiTheme="majorBidi" w:cs="Times New Roman"/>
          <w:sz w:val="32"/>
          <w:szCs w:val="32"/>
          <w:shd w:val="clear" w:color="auto" w:fill="FFFFFF"/>
          <w:rtl/>
          <w:lang w:bidi="ar-JO"/>
        </w:rPr>
        <w:t xml:space="preserve"> تجاه النس</w:t>
      </w:r>
      <w:r w:rsidR="00170E35" w:rsidRPr="001F609A">
        <w:rPr>
          <w:rFonts w:asciiTheme="majorBidi" w:hAnsiTheme="majorBidi" w:cs="Times New Roman"/>
          <w:sz w:val="32"/>
          <w:szCs w:val="32"/>
          <w:shd w:val="clear" w:color="auto" w:fill="FFFFFF"/>
          <w:rtl/>
          <w:lang w:bidi="ar-JO"/>
        </w:rPr>
        <w:t>اء الفلسطينيات بموجب الاتفاقية</w:t>
      </w:r>
      <w:r w:rsidR="00170E35" w:rsidRPr="001F609A">
        <w:rPr>
          <w:rFonts w:asciiTheme="majorBidi" w:hAnsiTheme="majorBidi" w:cs="Times New Roman" w:hint="cs"/>
          <w:sz w:val="32"/>
          <w:szCs w:val="32"/>
          <w:shd w:val="clear" w:color="auto" w:fill="FFFFFF"/>
          <w:rtl/>
          <w:lang w:bidi="ar-JO"/>
        </w:rPr>
        <w:t xml:space="preserve">، </w:t>
      </w:r>
      <w:r w:rsidRPr="001F609A">
        <w:rPr>
          <w:rFonts w:asciiTheme="majorBidi" w:hAnsiTheme="majorBidi" w:cs="Times New Roman"/>
          <w:sz w:val="32"/>
          <w:szCs w:val="32"/>
          <w:shd w:val="clear" w:color="auto" w:fill="FFFFFF"/>
          <w:rtl/>
          <w:lang w:bidi="ar-JO"/>
        </w:rPr>
        <w:t>هي المسئولة عن الأمن الإنساني للمجتمع الفلسطيني الذي يرزح تحت الاحتلال بناءا على الاتفاقيات الدولية ومنها القانون الدولي الإنساني وقانون حقوق الإنسان.</w:t>
      </w:r>
    </w:p>
    <w:p w:rsidR="000139E9" w:rsidRPr="001F609A" w:rsidRDefault="00F15E15" w:rsidP="000139E9">
      <w:pPr>
        <w:tabs>
          <w:tab w:val="left" w:pos="5060"/>
        </w:tabs>
        <w:bidi/>
        <w:spacing w:after="120" w:line="240" w:lineRule="auto"/>
        <w:jc w:val="both"/>
        <w:rPr>
          <w:rFonts w:asciiTheme="majorBidi" w:eastAsia="Times New Roman" w:hAnsiTheme="majorBidi" w:cstheme="majorBidi"/>
          <w:color w:val="343434"/>
          <w:sz w:val="32"/>
          <w:szCs w:val="32"/>
          <w:rtl/>
        </w:rPr>
      </w:pPr>
      <w:r w:rsidRPr="001F609A">
        <w:rPr>
          <w:rFonts w:asciiTheme="majorBidi" w:hAnsiTheme="majorBidi" w:cstheme="majorBidi"/>
          <w:sz w:val="32"/>
          <w:szCs w:val="32"/>
          <w:shd w:val="clear" w:color="auto" w:fill="FFFFFF"/>
          <w:rtl/>
          <w:lang w:bidi="ar-JO"/>
        </w:rPr>
        <w:t xml:space="preserve">ومع التقدم المحرز في دولة فلسطين في الانضمام الى الاتفاقيات الدولية فهي مطالبة </w:t>
      </w:r>
      <w:r w:rsidR="000139E9" w:rsidRPr="001F609A">
        <w:rPr>
          <w:rFonts w:asciiTheme="majorBidi" w:hAnsiTheme="majorBidi" w:cstheme="majorBidi"/>
          <w:sz w:val="32"/>
          <w:szCs w:val="32"/>
          <w:shd w:val="clear" w:color="auto" w:fill="FFFFFF"/>
          <w:rtl/>
          <w:lang w:bidi="ar-JO"/>
        </w:rPr>
        <w:t>العمل على</w:t>
      </w:r>
      <w:r w:rsidRPr="001F609A">
        <w:rPr>
          <w:rFonts w:asciiTheme="majorBidi" w:hAnsiTheme="majorBidi" w:cstheme="majorBidi"/>
          <w:sz w:val="32"/>
          <w:szCs w:val="32"/>
          <w:shd w:val="clear" w:color="auto" w:fill="FFFFFF"/>
          <w:rtl/>
          <w:lang w:bidi="ar-JO"/>
        </w:rPr>
        <w:t xml:space="preserve"> بناء سياسات وطنية تأخذ بالاعتبار توفير الحماية للمرأة الفلسطينية، ووقف التميز والعنف ضدها، وضمان حقها في المساواة وتكافؤ الفرص، </w:t>
      </w:r>
      <w:r w:rsidR="000139E9" w:rsidRPr="001F609A">
        <w:rPr>
          <w:rFonts w:asciiTheme="majorBidi" w:hAnsiTheme="majorBidi" w:cstheme="majorBidi"/>
          <w:sz w:val="32"/>
          <w:szCs w:val="32"/>
          <w:shd w:val="clear" w:color="auto" w:fill="FFFFFF"/>
          <w:rtl/>
          <w:lang w:bidi="ar-JO"/>
        </w:rPr>
        <w:t>و</w:t>
      </w:r>
      <w:r w:rsidRPr="001F609A">
        <w:rPr>
          <w:rFonts w:asciiTheme="majorBidi" w:hAnsiTheme="majorBidi" w:cstheme="majorBidi"/>
          <w:sz w:val="32"/>
          <w:szCs w:val="32"/>
          <w:shd w:val="clear" w:color="auto" w:fill="FFFFFF"/>
          <w:rtl/>
          <w:lang w:bidi="ar-JO"/>
        </w:rPr>
        <w:t>توفير بيئة قانونية ومجتمعية مواتية لزيادة مشاركة المرأة في الحياة  العامة والسياسية وصنع القرار دون تمييز،ووصولها للخدمات الأساسية دون تمييز، ووضمان أوسع مشاركة لها في سوق العمل.</w:t>
      </w:r>
      <w:r w:rsidR="000139E9" w:rsidRPr="001F609A">
        <w:rPr>
          <w:rFonts w:asciiTheme="majorBidi" w:eastAsia="Times New Roman" w:hAnsiTheme="majorBidi" w:cstheme="majorBidi"/>
          <w:color w:val="343434"/>
          <w:sz w:val="32"/>
          <w:szCs w:val="32"/>
          <w:rtl/>
        </w:rPr>
        <w:t xml:space="preserve"> </w:t>
      </w:r>
    </w:p>
    <w:p w:rsidR="004F0FA5" w:rsidRPr="001F609A" w:rsidRDefault="000139E9" w:rsidP="000C572F">
      <w:pPr>
        <w:tabs>
          <w:tab w:val="left" w:pos="5060"/>
        </w:tabs>
        <w:bidi/>
        <w:spacing w:after="120" w:line="240" w:lineRule="auto"/>
        <w:jc w:val="both"/>
        <w:rPr>
          <w:rFonts w:asciiTheme="majorBidi" w:eastAsia="Times New Roman" w:hAnsiTheme="majorBidi" w:cstheme="majorBidi"/>
          <w:color w:val="343434"/>
          <w:sz w:val="32"/>
          <w:szCs w:val="32"/>
          <w:rtl/>
        </w:rPr>
      </w:pPr>
      <w:r w:rsidRPr="001F609A">
        <w:rPr>
          <w:rFonts w:asciiTheme="majorBidi" w:eastAsia="Times New Roman" w:hAnsiTheme="majorBidi" w:cstheme="majorBidi"/>
          <w:color w:val="343434"/>
          <w:sz w:val="32"/>
          <w:szCs w:val="32"/>
          <w:rtl/>
        </w:rPr>
        <w:t>و</w:t>
      </w:r>
      <w:r w:rsidR="00B52D2A" w:rsidRPr="001F609A">
        <w:rPr>
          <w:rFonts w:asciiTheme="majorBidi" w:eastAsia="Times New Roman" w:hAnsiTheme="majorBidi" w:cstheme="majorBidi"/>
          <w:color w:val="343434"/>
          <w:sz w:val="32"/>
          <w:szCs w:val="32"/>
          <w:rtl/>
        </w:rPr>
        <w:t xml:space="preserve">من منطلق حرص </w:t>
      </w:r>
      <w:r w:rsidR="008D5FB4" w:rsidRPr="001F609A">
        <w:rPr>
          <w:rFonts w:asciiTheme="majorBidi" w:eastAsia="Times New Roman" w:hAnsiTheme="majorBidi" w:cstheme="majorBidi"/>
          <w:color w:val="343434"/>
          <w:sz w:val="32"/>
          <w:szCs w:val="32"/>
          <w:rtl/>
        </w:rPr>
        <w:t xml:space="preserve">الاتحاد العام للمرأة الفلسطينية وائتلاف النسوي الاهلي لتطبيق اتفاقية سيداو في دولة فلسطين، </w:t>
      </w:r>
      <w:r w:rsidR="00B52D2A" w:rsidRPr="001F609A">
        <w:rPr>
          <w:rFonts w:asciiTheme="majorBidi" w:eastAsia="Times New Roman" w:hAnsiTheme="majorBidi" w:cstheme="majorBidi"/>
          <w:color w:val="343434"/>
          <w:sz w:val="32"/>
          <w:szCs w:val="32"/>
          <w:rtl/>
        </w:rPr>
        <w:t>و</w:t>
      </w:r>
      <w:r w:rsidR="000C572F" w:rsidRPr="001F609A">
        <w:rPr>
          <w:rFonts w:asciiTheme="majorBidi" w:eastAsia="Times New Roman" w:hAnsiTheme="majorBidi" w:cstheme="majorBidi" w:hint="cs"/>
          <w:color w:val="343434"/>
          <w:sz w:val="32"/>
          <w:szCs w:val="32"/>
          <w:rtl/>
        </w:rPr>
        <w:t xml:space="preserve">نضال المرأة </w:t>
      </w:r>
      <w:r w:rsidR="00B52D2A" w:rsidRPr="001F609A">
        <w:rPr>
          <w:rFonts w:asciiTheme="majorBidi" w:eastAsia="Times New Roman" w:hAnsiTheme="majorBidi" w:cstheme="majorBidi"/>
          <w:color w:val="343434"/>
          <w:sz w:val="32"/>
          <w:szCs w:val="32"/>
          <w:rtl/>
        </w:rPr>
        <w:t>الدائم على مدى سنوات</w:t>
      </w:r>
      <w:r w:rsidR="008D5FB4" w:rsidRPr="001F609A">
        <w:rPr>
          <w:rFonts w:asciiTheme="majorBidi" w:eastAsia="Times New Roman" w:hAnsiTheme="majorBidi" w:cstheme="majorBidi"/>
          <w:color w:val="343434"/>
          <w:sz w:val="32"/>
          <w:szCs w:val="32"/>
          <w:rtl/>
        </w:rPr>
        <w:t xml:space="preserve"> نضال الشعب الفلسطيني</w:t>
      </w:r>
      <w:r w:rsidR="00B52D2A" w:rsidRPr="001F609A">
        <w:rPr>
          <w:rFonts w:asciiTheme="majorBidi" w:eastAsia="Times New Roman" w:hAnsiTheme="majorBidi" w:cstheme="majorBidi"/>
          <w:color w:val="343434"/>
          <w:sz w:val="32"/>
          <w:szCs w:val="32"/>
          <w:rtl/>
        </w:rPr>
        <w:t xml:space="preserve"> من أجل</w:t>
      </w:r>
      <w:r w:rsidR="008D5FB4" w:rsidRPr="001F609A">
        <w:rPr>
          <w:rFonts w:asciiTheme="majorBidi" w:eastAsia="Times New Roman" w:hAnsiTheme="majorBidi" w:cstheme="majorBidi"/>
          <w:color w:val="343434"/>
          <w:sz w:val="32"/>
          <w:szCs w:val="32"/>
          <w:rtl/>
        </w:rPr>
        <w:t xml:space="preserve"> التحرر الوطني</w:t>
      </w:r>
      <w:r w:rsidR="00740BB4" w:rsidRPr="001F609A">
        <w:rPr>
          <w:rFonts w:asciiTheme="majorBidi" w:eastAsia="Times New Roman" w:hAnsiTheme="majorBidi" w:cstheme="majorBidi"/>
          <w:color w:val="343434"/>
          <w:sz w:val="32"/>
          <w:szCs w:val="32"/>
          <w:rtl/>
        </w:rPr>
        <w:t xml:space="preserve"> من الاحتلال الاسرائيلي والتحرر الاجتماعي.</w:t>
      </w:r>
      <w:r w:rsidR="000C572F" w:rsidRPr="001F609A">
        <w:rPr>
          <w:rFonts w:asciiTheme="majorBidi" w:eastAsia="Times New Roman" w:hAnsiTheme="majorBidi" w:cstheme="majorBidi" w:hint="cs"/>
          <w:color w:val="343434"/>
          <w:sz w:val="32"/>
          <w:szCs w:val="32"/>
          <w:rtl/>
        </w:rPr>
        <w:t xml:space="preserve"> المطلوب من دولة فلسطين سرعة العمل على</w:t>
      </w:r>
      <w:r w:rsidR="00B52D2A" w:rsidRPr="001F609A">
        <w:rPr>
          <w:rFonts w:asciiTheme="majorBidi" w:eastAsia="Times New Roman" w:hAnsiTheme="majorBidi" w:cstheme="majorBidi"/>
          <w:color w:val="343434"/>
          <w:sz w:val="32"/>
          <w:szCs w:val="32"/>
          <w:rtl/>
        </w:rPr>
        <w:t xml:space="preserve"> موائمة القوانين المعمول بها في</w:t>
      </w:r>
      <w:r w:rsidR="000C572F" w:rsidRPr="001F609A">
        <w:rPr>
          <w:rFonts w:asciiTheme="majorBidi" w:eastAsia="Times New Roman" w:hAnsiTheme="majorBidi" w:cstheme="majorBidi" w:hint="cs"/>
          <w:color w:val="343434"/>
          <w:sz w:val="32"/>
          <w:szCs w:val="32"/>
          <w:rtl/>
        </w:rPr>
        <w:t xml:space="preserve"> دولة</w:t>
      </w:r>
      <w:r w:rsidR="00B52D2A" w:rsidRPr="001F609A">
        <w:rPr>
          <w:rFonts w:asciiTheme="majorBidi" w:eastAsia="Times New Roman" w:hAnsiTheme="majorBidi" w:cstheme="majorBidi"/>
          <w:color w:val="343434"/>
          <w:sz w:val="32"/>
          <w:szCs w:val="32"/>
          <w:rtl/>
        </w:rPr>
        <w:t xml:space="preserve"> فلسطين وخاصة قانوني الأحوال الشخصية وقانون ال</w:t>
      </w:r>
      <w:r w:rsidR="000C572F" w:rsidRPr="001F609A">
        <w:rPr>
          <w:rFonts w:asciiTheme="majorBidi" w:eastAsia="Times New Roman" w:hAnsiTheme="majorBidi" w:cstheme="majorBidi"/>
          <w:color w:val="343434"/>
          <w:sz w:val="32"/>
          <w:szCs w:val="32"/>
          <w:rtl/>
        </w:rPr>
        <w:t>عقوبات الفلسطينيين مع مضامين ا</w:t>
      </w:r>
      <w:r w:rsidR="00B52D2A" w:rsidRPr="001F609A">
        <w:rPr>
          <w:rFonts w:asciiTheme="majorBidi" w:eastAsia="Times New Roman" w:hAnsiTheme="majorBidi" w:cstheme="majorBidi"/>
          <w:color w:val="343434"/>
          <w:sz w:val="32"/>
          <w:szCs w:val="32"/>
          <w:rtl/>
        </w:rPr>
        <w:t>تفاقية</w:t>
      </w:r>
      <w:r w:rsidR="000C572F" w:rsidRPr="001F609A">
        <w:rPr>
          <w:rFonts w:asciiTheme="majorBidi" w:eastAsia="Times New Roman" w:hAnsiTheme="majorBidi" w:cstheme="majorBidi" w:hint="cs"/>
          <w:color w:val="343434"/>
          <w:sz w:val="32"/>
          <w:szCs w:val="32"/>
          <w:rtl/>
        </w:rPr>
        <w:t xml:space="preserve"> "سيداو". </w:t>
      </w:r>
    </w:p>
    <w:p w:rsidR="004F0FA5" w:rsidRPr="001F609A" w:rsidRDefault="004F0FA5" w:rsidP="001132C7">
      <w:pPr>
        <w:bidi/>
        <w:jc w:val="both"/>
        <w:rPr>
          <w:rFonts w:asciiTheme="majorBidi" w:hAnsiTheme="majorBidi" w:cstheme="majorBidi"/>
          <w:sz w:val="32"/>
          <w:szCs w:val="32"/>
          <w:rtl/>
        </w:rPr>
      </w:pPr>
      <w:r w:rsidRPr="001F609A">
        <w:rPr>
          <w:rFonts w:asciiTheme="majorBidi" w:hAnsiTheme="majorBidi" w:cstheme="majorBidi" w:hint="cs"/>
          <w:sz w:val="32"/>
          <w:szCs w:val="32"/>
          <w:rtl/>
        </w:rPr>
        <w:t>حيث هناك</w:t>
      </w:r>
      <w:r w:rsidRPr="001F609A">
        <w:rPr>
          <w:rFonts w:asciiTheme="majorBidi" w:hAnsiTheme="majorBidi" w:cstheme="majorBidi"/>
          <w:sz w:val="32"/>
          <w:szCs w:val="32"/>
          <w:rtl/>
        </w:rPr>
        <w:t xml:space="preserve"> فجوة واسعة جدا في القوانين الفلسطينية، وتحقيق المساواة بين المرأة والرجل وفجوة بين القوانين ذاتها في قطاع غزة والضفة الغربية، وبالتالي نحن اولا بحاجة لتوحيد هذه القوانين ومن ثم </w:t>
      </w:r>
      <w:r w:rsidR="001132C7">
        <w:rPr>
          <w:rFonts w:asciiTheme="majorBidi" w:hAnsiTheme="majorBidi" w:cstheme="majorBidi"/>
          <w:sz w:val="32"/>
          <w:szCs w:val="32"/>
          <w:rtl/>
        </w:rPr>
        <w:t>موائم</w:t>
      </w:r>
      <w:r w:rsidR="001132C7">
        <w:rPr>
          <w:rFonts w:asciiTheme="majorBidi" w:hAnsiTheme="majorBidi" w:cstheme="majorBidi" w:hint="cs"/>
          <w:sz w:val="32"/>
          <w:szCs w:val="32"/>
          <w:rtl/>
        </w:rPr>
        <w:t>تها</w:t>
      </w:r>
      <w:r w:rsidRPr="001F609A">
        <w:rPr>
          <w:rFonts w:asciiTheme="majorBidi" w:hAnsiTheme="majorBidi" w:cstheme="majorBidi"/>
          <w:sz w:val="32"/>
          <w:szCs w:val="32"/>
          <w:rtl/>
        </w:rPr>
        <w:t xml:space="preserve"> مع نصوص اتفاقية "سيداو</w:t>
      </w:r>
      <w:r w:rsidR="00311D4B">
        <w:rPr>
          <w:rFonts w:asciiTheme="majorBidi" w:hAnsiTheme="majorBidi" w:cstheme="majorBidi" w:hint="cs"/>
          <w:sz w:val="32"/>
          <w:szCs w:val="32"/>
          <w:rtl/>
        </w:rPr>
        <w:t>".</w:t>
      </w:r>
    </w:p>
    <w:p w:rsidR="008A6599" w:rsidRPr="001F609A" w:rsidRDefault="008A6599" w:rsidP="008A6599">
      <w:pPr>
        <w:bidi/>
        <w:spacing w:before="100" w:beforeAutospacing="1" w:after="100" w:afterAutospacing="1" w:line="225" w:lineRule="atLeast"/>
        <w:jc w:val="both"/>
        <w:rPr>
          <w:rFonts w:asciiTheme="majorBidi" w:eastAsia="Times New Roman" w:hAnsiTheme="majorBidi" w:cstheme="majorBidi"/>
          <w:color w:val="343434"/>
          <w:sz w:val="32"/>
          <w:szCs w:val="32"/>
          <w:rtl/>
        </w:rPr>
      </w:pPr>
      <w:r w:rsidRPr="001F609A">
        <w:rPr>
          <w:rFonts w:asciiTheme="majorBidi" w:eastAsia="Times New Roman" w:hAnsiTheme="majorBidi" w:cstheme="majorBidi" w:hint="cs"/>
          <w:color w:val="343434"/>
          <w:sz w:val="32"/>
          <w:szCs w:val="32"/>
          <w:rtl/>
        </w:rPr>
        <w:lastRenderedPageBreak/>
        <w:t>والسؤال الذي يطرح نفسه حول نجاح تطبيق</w:t>
      </w:r>
      <w:r w:rsidRPr="001F609A">
        <w:rPr>
          <w:rFonts w:asciiTheme="majorBidi" w:eastAsia="Times New Roman" w:hAnsiTheme="majorBidi" w:cstheme="majorBidi"/>
          <w:color w:val="343434"/>
          <w:sz w:val="32"/>
          <w:szCs w:val="32"/>
          <w:rtl/>
        </w:rPr>
        <w:t xml:space="preserve"> اتفاقية القضاء على كافة أشكال التمييز ضد المرأة "سيداو"</w:t>
      </w:r>
      <w:r w:rsidRPr="001F609A">
        <w:rPr>
          <w:rFonts w:asciiTheme="majorBidi" w:eastAsia="Times New Roman" w:hAnsiTheme="majorBidi" w:cstheme="majorBidi" w:hint="cs"/>
          <w:color w:val="343434"/>
          <w:sz w:val="32"/>
          <w:szCs w:val="32"/>
          <w:rtl/>
        </w:rPr>
        <w:t xml:space="preserve"> في دولة فلسطين المحتلة</w:t>
      </w:r>
      <w:r w:rsidRPr="001F609A">
        <w:rPr>
          <w:rFonts w:asciiTheme="majorBidi" w:eastAsia="Times New Roman" w:hAnsiTheme="majorBidi" w:cstheme="majorBidi"/>
          <w:color w:val="343434"/>
          <w:sz w:val="32"/>
          <w:szCs w:val="32"/>
          <w:rtl/>
        </w:rPr>
        <w:t xml:space="preserve"> </w:t>
      </w:r>
      <w:r w:rsidRPr="001F609A">
        <w:rPr>
          <w:rFonts w:asciiTheme="majorBidi" w:eastAsia="Times New Roman" w:hAnsiTheme="majorBidi" w:cstheme="majorBidi" w:hint="cs"/>
          <w:color w:val="343434"/>
          <w:sz w:val="32"/>
          <w:szCs w:val="32"/>
          <w:rtl/>
        </w:rPr>
        <w:t>وما</w:t>
      </w:r>
      <w:r w:rsidRPr="001F609A">
        <w:rPr>
          <w:rFonts w:asciiTheme="majorBidi" w:eastAsia="Times New Roman" w:hAnsiTheme="majorBidi" w:cstheme="majorBidi"/>
          <w:color w:val="343434"/>
          <w:sz w:val="32"/>
          <w:szCs w:val="32"/>
          <w:rtl/>
        </w:rPr>
        <w:t xml:space="preserve"> يدور</w:t>
      </w:r>
      <w:r w:rsidRPr="001F609A">
        <w:rPr>
          <w:rFonts w:asciiTheme="majorBidi" w:eastAsia="Times New Roman" w:hAnsiTheme="majorBidi" w:cstheme="majorBidi" w:hint="cs"/>
          <w:color w:val="343434"/>
          <w:sz w:val="32"/>
          <w:szCs w:val="32"/>
          <w:rtl/>
        </w:rPr>
        <w:t xml:space="preserve"> هنا</w:t>
      </w:r>
      <w:r w:rsidRPr="001F609A">
        <w:rPr>
          <w:rFonts w:asciiTheme="majorBidi" w:eastAsia="Times New Roman" w:hAnsiTheme="majorBidi" w:cstheme="majorBidi"/>
          <w:color w:val="343434"/>
          <w:sz w:val="32"/>
          <w:szCs w:val="32"/>
          <w:rtl/>
        </w:rPr>
        <w:t xml:space="preserve"> حول إمكانية تحقيق المساواة للنساء الفلسطينيات في ظل واقع الاحتلال والقهر والمعاناة وانتهاك الحقوق الذي تعيشه النساء، سواء من الاحتلال الإسرائيلي أو من داخل المجتمع الفلسطيني نفسه. ومما لا شك فيه أن الإجابات يمكن أن تتراوح بين السلبية المطلقة واليأس من إحداث تغيير</w:t>
      </w:r>
      <w:r w:rsidRPr="001F609A">
        <w:rPr>
          <w:rFonts w:asciiTheme="majorBidi" w:eastAsia="Times New Roman" w:hAnsiTheme="majorBidi" w:cstheme="majorBidi" w:hint="cs"/>
          <w:color w:val="343434"/>
          <w:sz w:val="32"/>
          <w:szCs w:val="32"/>
          <w:rtl/>
        </w:rPr>
        <w:t>،</w:t>
      </w:r>
      <w:r w:rsidRPr="001F609A">
        <w:rPr>
          <w:rFonts w:asciiTheme="majorBidi" w:eastAsia="Times New Roman" w:hAnsiTheme="majorBidi" w:cstheme="majorBidi"/>
          <w:color w:val="343434"/>
          <w:sz w:val="32"/>
          <w:szCs w:val="32"/>
          <w:rtl/>
        </w:rPr>
        <w:t xml:space="preserve"> والاستسلام للواقع. وبين التفاؤل ورؤية الواقع والإمكانيات المتوفرة من اجل تغييره، </w:t>
      </w:r>
      <w:r w:rsidRPr="001F609A">
        <w:rPr>
          <w:rFonts w:asciiTheme="majorBidi" w:eastAsia="Times New Roman" w:hAnsiTheme="majorBidi" w:cstheme="majorBidi" w:hint="cs"/>
          <w:color w:val="343434"/>
          <w:sz w:val="32"/>
          <w:szCs w:val="32"/>
          <w:rtl/>
        </w:rPr>
        <w:t>و</w:t>
      </w:r>
      <w:r w:rsidRPr="001F609A">
        <w:rPr>
          <w:rFonts w:asciiTheme="majorBidi" w:eastAsia="Times New Roman" w:hAnsiTheme="majorBidi" w:cstheme="majorBidi"/>
          <w:color w:val="343434"/>
          <w:sz w:val="32"/>
          <w:szCs w:val="32"/>
          <w:rtl/>
        </w:rPr>
        <w:t xml:space="preserve">كيفية القيام بهذا </w:t>
      </w:r>
      <w:r w:rsidRPr="001F609A">
        <w:rPr>
          <w:rFonts w:asciiTheme="majorBidi" w:eastAsia="Times New Roman" w:hAnsiTheme="majorBidi" w:cstheme="majorBidi" w:hint="cs"/>
          <w:color w:val="343434"/>
          <w:sz w:val="32"/>
          <w:szCs w:val="32"/>
          <w:rtl/>
        </w:rPr>
        <w:t>ال</w:t>
      </w:r>
      <w:r w:rsidRPr="001F609A">
        <w:rPr>
          <w:rFonts w:asciiTheme="majorBidi" w:eastAsia="Times New Roman" w:hAnsiTheme="majorBidi" w:cstheme="majorBidi"/>
          <w:color w:val="343434"/>
          <w:sz w:val="32"/>
          <w:szCs w:val="32"/>
          <w:rtl/>
        </w:rPr>
        <w:t>تغيير</w:t>
      </w:r>
      <w:r w:rsidRPr="001F609A">
        <w:rPr>
          <w:rFonts w:asciiTheme="majorBidi" w:eastAsia="Times New Roman" w:hAnsiTheme="majorBidi" w:cstheme="majorBidi" w:hint="cs"/>
          <w:color w:val="343434"/>
          <w:sz w:val="32"/>
          <w:szCs w:val="32"/>
          <w:rtl/>
        </w:rPr>
        <w:t>.</w:t>
      </w:r>
    </w:p>
    <w:p w:rsidR="00A2769C" w:rsidRPr="001F609A" w:rsidRDefault="00A2769C" w:rsidP="00A2769C">
      <w:pPr>
        <w:pStyle w:val="Heading2"/>
        <w:rPr>
          <w:rFonts w:ascii="Simplified Arabic" w:hAnsi="Simplified Arabic" w:cs="Simplified Arabic"/>
          <w:sz w:val="32"/>
          <w:szCs w:val="32"/>
          <w:rtl/>
        </w:rPr>
      </w:pPr>
      <w:bookmarkStart w:id="1" w:name="_Toc492857709"/>
      <w:r w:rsidRPr="001F609A">
        <w:rPr>
          <w:rFonts w:ascii="Simplified Arabic" w:hAnsi="Simplified Arabic" w:cs="Simplified Arabic"/>
          <w:sz w:val="32"/>
          <w:szCs w:val="32"/>
          <w:rtl/>
        </w:rPr>
        <w:t>التوصيات العامة المقدمة من ائتلاف</w:t>
      </w:r>
      <w:r w:rsidRPr="001F609A">
        <w:rPr>
          <w:rFonts w:ascii="Simplified Arabic" w:hAnsi="Simplified Arabic" w:cs="Simplified Arabic" w:hint="cs"/>
          <w:sz w:val="32"/>
          <w:szCs w:val="32"/>
          <w:rtl/>
        </w:rPr>
        <w:t xml:space="preserve"> النسوي الاهلي لتطبيق اتفاقية القضاء على كافة اشكال التمييز ضد المرأة "سيداو"</w:t>
      </w:r>
      <w:r w:rsidRPr="001F609A">
        <w:rPr>
          <w:rFonts w:ascii="Simplified Arabic" w:hAnsi="Simplified Arabic" w:cs="Simplified Arabic"/>
          <w:sz w:val="32"/>
          <w:szCs w:val="32"/>
          <w:rtl/>
        </w:rPr>
        <w:t>:</w:t>
      </w:r>
      <w:bookmarkEnd w:id="1"/>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color w:val="000000" w:themeColor="text1"/>
          <w:sz w:val="32"/>
          <w:szCs w:val="32"/>
          <w:rtl/>
        </w:rPr>
        <w:t>بناءا على المعطيات التي تم ايرادها في هذ</w:t>
      </w:r>
      <w:r w:rsidRPr="001F609A">
        <w:rPr>
          <w:rFonts w:ascii="Simplified Arabic" w:hAnsi="Simplified Arabic" w:cs="Simplified Arabic" w:hint="cs"/>
          <w:color w:val="000000" w:themeColor="text1"/>
          <w:sz w:val="32"/>
          <w:szCs w:val="32"/>
          <w:rtl/>
        </w:rPr>
        <w:t>ه</w:t>
      </w:r>
      <w:r w:rsidRPr="001F609A">
        <w:rPr>
          <w:rFonts w:ascii="Simplified Arabic" w:hAnsi="Simplified Arabic" w:cs="Simplified Arabic"/>
          <w:color w:val="000000" w:themeColor="text1"/>
          <w:sz w:val="32"/>
          <w:szCs w:val="32"/>
          <w:rtl/>
        </w:rPr>
        <w:t xml:space="preserve"> ا</w:t>
      </w:r>
      <w:r w:rsidRPr="001F609A">
        <w:rPr>
          <w:rFonts w:ascii="Simplified Arabic" w:hAnsi="Simplified Arabic" w:cs="Simplified Arabic" w:hint="cs"/>
          <w:color w:val="000000" w:themeColor="text1"/>
          <w:sz w:val="32"/>
          <w:szCs w:val="32"/>
          <w:rtl/>
        </w:rPr>
        <w:t>الورقة</w:t>
      </w:r>
      <w:r w:rsidRPr="001F609A">
        <w:rPr>
          <w:rFonts w:ascii="Simplified Arabic" w:hAnsi="Simplified Arabic" w:cs="Simplified Arabic"/>
          <w:color w:val="000000" w:themeColor="text1"/>
          <w:sz w:val="32"/>
          <w:szCs w:val="32"/>
          <w:rtl/>
        </w:rPr>
        <w:t xml:space="preserve"> فاننا نطلب</w:t>
      </w:r>
      <w:r w:rsidRPr="001F609A">
        <w:rPr>
          <w:rFonts w:ascii="Simplified Arabic" w:hAnsi="Simplified Arabic" w:cs="Simplified Arabic" w:hint="cs"/>
          <w:color w:val="000000" w:themeColor="text1"/>
          <w:sz w:val="32"/>
          <w:szCs w:val="32"/>
          <w:rtl/>
        </w:rPr>
        <w:t>:</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hint="cs"/>
          <w:b/>
          <w:bCs/>
          <w:i/>
          <w:iCs/>
          <w:color w:val="000000" w:themeColor="text1"/>
          <w:sz w:val="32"/>
          <w:szCs w:val="32"/>
          <w:u w:val="single"/>
          <w:rtl/>
        </w:rPr>
        <w:t>اولا:</w:t>
      </w:r>
      <w:r w:rsidRPr="001F609A">
        <w:rPr>
          <w:rFonts w:ascii="Simplified Arabic" w:hAnsi="Simplified Arabic" w:cs="Simplified Arabic" w:hint="cs"/>
          <w:color w:val="000000" w:themeColor="text1"/>
          <w:sz w:val="32"/>
          <w:szCs w:val="32"/>
          <w:rtl/>
        </w:rPr>
        <w:t xml:space="preserve"> من المجتمع الدولي:</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hint="cs"/>
          <w:b/>
          <w:bCs/>
          <w:color w:val="000000" w:themeColor="text1"/>
          <w:sz w:val="32"/>
          <w:szCs w:val="32"/>
          <w:rtl/>
        </w:rPr>
        <w:t>التوصية 1:</w:t>
      </w:r>
      <w:r w:rsidRPr="001F609A">
        <w:rPr>
          <w:rFonts w:ascii="Simplified Arabic" w:hAnsi="Simplified Arabic" w:cs="Simplified Arabic" w:hint="cs"/>
          <w:color w:val="000000" w:themeColor="text1"/>
          <w:sz w:val="32"/>
          <w:szCs w:val="32"/>
          <w:rtl/>
        </w:rPr>
        <w:t xml:space="preserve"> العمل على توفير الحماية الدولية للمرأة الفلسطينية من انتهاكات الاحتلال الاسرائيلي ضدها.</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hint="cs"/>
          <w:b/>
          <w:bCs/>
          <w:color w:val="000000" w:themeColor="text1"/>
          <w:sz w:val="32"/>
          <w:szCs w:val="32"/>
          <w:rtl/>
        </w:rPr>
        <w:t>التوصية 2:</w:t>
      </w:r>
      <w:r w:rsidRPr="001F609A">
        <w:rPr>
          <w:rFonts w:ascii="Simplified Arabic" w:hAnsi="Simplified Arabic" w:cs="Simplified Arabic" w:hint="cs"/>
          <w:color w:val="000000" w:themeColor="text1"/>
          <w:sz w:val="32"/>
          <w:szCs w:val="32"/>
          <w:rtl/>
        </w:rPr>
        <w:t xml:space="preserve"> محاكمة ومحاسبة دولة الاحتلال الاسرائيلي على جرائمه الذي يرتكبها ضد الشعب والمرأة الفلسطينية.</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hint="cs"/>
          <w:b/>
          <w:bCs/>
          <w:i/>
          <w:iCs/>
          <w:color w:val="000000" w:themeColor="text1"/>
          <w:sz w:val="32"/>
          <w:szCs w:val="32"/>
          <w:u w:val="single"/>
          <w:rtl/>
        </w:rPr>
        <w:t>ثانيا:</w:t>
      </w:r>
      <w:r w:rsidRPr="001F609A">
        <w:rPr>
          <w:rFonts w:ascii="Simplified Arabic" w:hAnsi="Simplified Arabic" w:cs="Simplified Arabic" w:hint="cs"/>
          <w:color w:val="000000" w:themeColor="text1"/>
          <w:sz w:val="32"/>
          <w:szCs w:val="32"/>
          <w:rtl/>
        </w:rPr>
        <w:t xml:space="preserve"> المطلوب </w:t>
      </w:r>
      <w:r w:rsidRPr="001F609A">
        <w:rPr>
          <w:rFonts w:ascii="Simplified Arabic" w:hAnsi="Simplified Arabic" w:cs="Simplified Arabic"/>
          <w:color w:val="000000" w:themeColor="text1"/>
          <w:sz w:val="32"/>
          <w:szCs w:val="32"/>
          <w:rtl/>
        </w:rPr>
        <w:t xml:space="preserve"> من دولة فلسطين العمل على القضايا الجوهرية الاتية لضمان حقوق وكرامة النساء والفتيات الفلسطينيات على اساس المساواة والعدالة : </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b/>
          <w:bCs/>
          <w:color w:val="000000" w:themeColor="text1"/>
          <w:sz w:val="32"/>
          <w:szCs w:val="32"/>
          <w:rtl/>
        </w:rPr>
        <w:t xml:space="preserve">التوصية 1: </w:t>
      </w:r>
      <w:r w:rsidRPr="001F609A">
        <w:rPr>
          <w:rFonts w:ascii="Simplified Arabic" w:hAnsi="Simplified Arabic" w:cs="Simplified Arabic"/>
          <w:color w:val="000000" w:themeColor="text1"/>
          <w:sz w:val="32"/>
          <w:szCs w:val="32"/>
          <w:rtl/>
        </w:rPr>
        <w:t>التزام دولة فلسطين بتعديل وتغيير التشريعات ووضع السياسات بما ينسجم مع ما ورد في اتفاقية "سيداو".</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b/>
          <w:bCs/>
          <w:color w:val="000000" w:themeColor="text1"/>
          <w:sz w:val="32"/>
          <w:szCs w:val="32"/>
          <w:rtl/>
        </w:rPr>
        <w:t xml:space="preserve">التوصية 2: </w:t>
      </w:r>
      <w:r w:rsidRPr="001F609A">
        <w:rPr>
          <w:rFonts w:ascii="Simplified Arabic" w:hAnsi="Simplified Arabic" w:cs="Simplified Arabic"/>
          <w:color w:val="000000" w:themeColor="text1"/>
          <w:sz w:val="32"/>
          <w:szCs w:val="32"/>
          <w:rtl/>
        </w:rPr>
        <w:t>التزام دولة فلسطين بعمل مسوحات وإحصائيات خاصة بالتمييز والعنف الموجه ضد النساء والفتيات وذوات الإعاقة.</w:t>
      </w:r>
    </w:p>
    <w:p w:rsidR="00A2769C" w:rsidRPr="001F609A" w:rsidRDefault="00A2769C" w:rsidP="00A2769C">
      <w:pPr>
        <w:bidi/>
        <w:spacing w:after="120" w:line="240" w:lineRule="auto"/>
        <w:jc w:val="both"/>
        <w:rPr>
          <w:rFonts w:ascii="Simplified Arabic" w:hAnsi="Simplified Arabic" w:cs="Simplified Arabic"/>
          <w:color w:val="000000" w:themeColor="text1"/>
          <w:sz w:val="32"/>
          <w:szCs w:val="32"/>
          <w:rtl/>
        </w:rPr>
      </w:pPr>
      <w:r w:rsidRPr="001F609A">
        <w:rPr>
          <w:rFonts w:ascii="Simplified Arabic" w:hAnsi="Simplified Arabic" w:cs="Simplified Arabic"/>
          <w:b/>
          <w:bCs/>
          <w:color w:val="000000" w:themeColor="text1"/>
          <w:sz w:val="32"/>
          <w:szCs w:val="32"/>
          <w:rtl/>
        </w:rPr>
        <w:t xml:space="preserve">التوصية </w:t>
      </w:r>
      <w:r w:rsidRPr="001F609A">
        <w:rPr>
          <w:rFonts w:ascii="Simplified Arabic" w:hAnsi="Simplified Arabic" w:cs="Simplified Arabic"/>
          <w:b/>
          <w:bCs/>
          <w:color w:val="000000" w:themeColor="text1"/>
          <w:sz w:val="32"/>
          <w:szCs w:val="32"/>
        </w:rPr>
        <w:t>3</w:t>
      </w:r>
      <w:r w:rsidRPr="001F609A">
        <w:rPr>
          <w:rFonts w:ascii="Simplified Arabic" w:hAnsi="Simplified Arabic" w:cs="Simplified Arabic"/>
          <w:b/>
          <w:bCs/>
          <w:color w:val="000000" w:themeColor="text1"/>
          <w:sz w:val="32"/>
          <w:szCs w:val="32"/>
          <w:rtl/>
        </w:rPr>
        <w:t xml:space="preserve">: </w:t>
      </w:r>
      <w:r w:rsidRPr="001F609A">
        <w:rPr>
          <w:rFonts w:ascii="Simplified Arabic" w:hAnsi="Simplified Arabic" w:cs="Simplified Arabic"/>
          <w:color w:val="000000" w:themeColor="text1"/>
          <w:sz w:val="32"/>
          <w:szCs w:val="32"/>
          <w:rtl/>
        </w:rPr>
        <w:t>حث دولة فلسطين المصادقة على البروتوكول الاضافي لاتفاقية القضاء على كافة أشكال التمييز ضد المرأة  والاعتراف بالاتفاقية في القانون الاساسي بنص واضح وصريح.</w:t>
      </w:r>
    </w:p>
    <w:p w:rsidR="00A2769C" w:rsidRPr="001F609A" w:rsidRDefault="00A2769C" w:rsidP="00A2769C">
      <w:pPr>
        <w:bidi/>
        <w:spacing w:after="120" w:line="240" w:lineRule="auto"/>
        <w:jc w:val="both"/>
        <w:rPr>
          <w:rFonts w:ascii="Simplified Arabic" w:hAnsi="Simplified Arabic" w:cs="Simplified Arabic"/>
          <w:b/>
          <w:bCs/>
          <w:color w:val="000000" w:themeColor="text1"/>
          <w:sz w:val="32"/>
          <w:szCs w:val="32"/>
          <w:rtl/>
        </w:rPr>
      </w:pPr>
      <w:r w:rsidRPr="001F609A">
        <w:rPr>
          <w:rFonts w:ascii="Simplified Arabic" w:hAnsi="Simplified Arabic" w:cs="Simplified Arabic"/>
          <w:b/>
          <w:bCs/>
          <w:color w:val="000000" w:themeColor="text1"/>
          <w:sz w:val="32"/>
          <w:szCs w:val="32"/>
          <w:rtl/>
        </w:rPr>
        <w:t xml:space="preserve">التوصية </w:t>
      </w:r>
      <w:r w:rsidRPr="001F609A">
        <w:rPr>
          <w:rFonts w:ascii="Simplified Arabic" w:hAnsi="Simplified Arabic" w:cs="Simplified Arabic"/>
          <w:b/>
          <w:bCs/>
          <w:color w:val="000000" w:themeColor="text1"/>
          <w:sz w:val="32"/>
          <w:szCs w:val="32"/>
        </w:rPr>
        <w:t>4</w:t>
      </w:r>
      <w:r w:rsidRPr="001F609A">
        <w:rPr>
          <w:rFonts w:ascii="Simplified Arabic" w:hAnsi="Simplified Arabic" w:cs="Simplified Arabic"/>
          <w:b/>
          <w:bCs/>
          <w:color w:val="000000" w:themeColor="text1"/>
          <w:sz w:val="32"/>
          <w:szCs w:val="32"/>
          <w:rtl/>
        </w:rPr>
        <w:t>:</w:t>
      </w:r>
      <w:r w:rsidRPr="001F609A">
        <w:rPr>
          <w:rFonts w:ascii="Simplified Arabic" w:hAnsi="Simplified Arabic" w:cs="Simplified Arabic"/>
          <w:color w:val="000000" w:themeColor="text1"/>
          <w:sz w:val="32"/>
          <w:szCs w:val="32"/>
          <w:rtl/>
        </w:rPr>
        <w:t xml:space="preserve"> نشر المصادقة على الاتفاقية في الجريدة الرسمية.</w:t>
      </w:r>
    </w:p>
    <w:sectPr w:rsidR="00A2769C" w:rsidRPr="001F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A"/>
    <w:rsid w:val="000139E9"/>
    <w:rsid w:val="000938BE"/>
    <w:rsid w:val="000C572F"/>
    <w:rsid w:val="000D007B"/>
    <w:rsid w:val="001132C7"/>
    <w:rsid w:val="001147BD"/>
    <w:rsid w:val="00170E35"/>
    <w:rsid w:val="00190F08"/>
    <w:rsid w:val="00191971"/>
    <w:rsid w:val="001D2AFC"/>
    <w:rsid w:val="001F4B6A"/>
    <w:rsid w:val="001F609A"/>
    <w:rsid w:val="0029482C"/>
    <w:rsid w:val="0030375D"/>
    <w:rsid w:val="00311D4B"/>
    <w:rsid w:val="003C6404"/>
    <w:rsid w:val="00440E19"/>
    <w:rsid w:val="00460794"/>
    <w:rsid w:val="004C0891"/>
    <w:rsid w:val="004F0FA5"/>
    <w:rsid w:val="00531A4C"/>
    <w:rsid w:val="005B2072"/>
    <w:rsid w:val="0061280A"/>
    <w:rsid w:val="00723133"/>
    <w:rsid w:val="00740BB4"/>
    <w:rsid w:val="007B1540"/>
    <w:rsid w:val="0081498E"/>
    <w:rsid w:val="00836522"/>
    <w:rsid w:val="00853ED9"/>
    <w:rsid w:val="00856EC0"/>
    <w:rsid w:val="008A6599"/>
    <w:rsid w:val="008C532E"/>
    <w:rsid w:val="008D5FB4"/>
    <w:rsid w:val="009D6CAF"/>
    <w:rsid w:val="00A2769C"/>
    <w:rsid w:val="00A33C43"/>
    <w:rsid w:val="00A6558F"/>
    <w:rsid w:val="00A82E15"/>
    <w:rsid w:val="00B52D2A"/>
    <w:rsid w:val="00C308FD"/>
    <w:rsid w:val="00D02A60"/>
    <w:rsid w:val="00D36D33"/>
    <w:rsid w:val="00D4766D"/>
    <w:rsid w:val="00DE029A"/>
    <w:rsid w:val="00E31CAC"/>
    <w:rsid w:val="00F15E15"/>
    <w:rsid w:val="00F52F12"/>
    <w:rsid w:val="00F67AE1"/>
    <w:rsid w:val="00FE6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D2F7-1304-4A58-A1C4-DB4C6BCE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2769C"/>
    <w:pPr>
      <w:keepNext/>
      <w:keepLines/>
      <w:bidi/>
      <w:spacing w:after="120" w:line="240" w:lineRule="auto"/>
      <w:outlineLvl w:val="1"/>
    </w:pPr>
    <w:rPr>
      <w:rFonts w:ascii="Sakkal Majalla" w:eastAsiaTheme="majorEastAsia" w:hAnsi="Sakkal Majalla" w:cs="Sakkal Majalla"/>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D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D2A"/>
    <w:rPr>
      <w:b/>
      <w:bCs/>
    </w:rPr>
  </w:style>
  <w:style w:type="character" w:styleId="Hyperlink">
    <w:name w:val="Hyperlink"/>
    <w:basedOn w:val="DefaultParagraphFont"/>
    <w:uiPriority w:val="99"/>
    <w:semiHidden/>
    <w:unhideWhenUsed/>
    <w:rsid w:val="00B52D2A"/>
    <w:rPr>
      <w:color w:val="0000FF"/>
      <w:u w:val="single"/>
    </w:rPr>
  </w:style>
  <w:style w:type="paragraph" w:styleId="BalloonText">
    <w:name w:val="Balloon Text"/>
    <w:basedOn w:val="Normal"/>
    <w:link w:val="BalloonTextChar"/>
    <w:uiPriority w:val="99"/>
    <w:semiHidden/>
    <w:unhideWhenUsed/>
    <w:rsid w:val="00F6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E1"/>
    <w:rPr>
      <w:rFonts w:ascii="Segoe UI" w:hAnsi="Segoe UI" w:cs="Segoe UI"/>
      <w:sz w:val="18"/>
      <w:szCs w:val="18"/>
    </w:rPr>
  </w:style>
  <w:style w:type="character" w:customStyle="1" w:styleId="Heading2Char">
    <w:name w:val="Heading 2 Char"/>
    <w:basedOn w:val="DefaultParagraphFont"/>
    <w:link w:val="Heading2"/>
    <w:uiPriority w:val="9"/>
    <w:rsid w:val="00A2769C"/>
    <w:rPr>
      <w:rFonts w:ascii="Sakkal Majalla" w:eastAsiaTheme="majorEastAsia" w:hAnsi="Sakkal Majalla" w:cs="Sakkal Majalla"/>
      <w:b/>
      <w:bCs/>
      <w:color w:val="5B9BD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6166-FE15-4E01-9AAD-E92BA49A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dc:creator>
  <cp:keywords/>
  <dc:description/>
  <cp:lastModifiedBy>Windows User</cp:lastModifiedBy>
  <cp:revision>2</cp:revision>
  <cp:lastPrinted>2018-07-04T10:33:00Z</cp:lastPrinted>
  <dcterms:created xsi:type="dcterms:W3CDTF">2019-12-31T16:40:00Z</dcterms:created>
  <dcterms:modified xsi:type="dcterms:W3CDTF">2019-12-31T16:40:00Z</dcterms:modified>
</cp:coreProperties>
</file>